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03F09" w14:textId="77777777" w:rsidR="002E0C98" w:rsidRPr="00664B9A" w:rsidRDefault="002E0C98" w:rsidP="002E0C98">
      <w:pPr>
        <w:jc w:val="both"/>
        <w:rPr>
          <w:rFonts w:ascii="Verdana" w:eastAsia="Noto Sans JP Regular" w:hAnsi="Verdana"/>
          <w:color w:val="000000" w:themeColor="text1"/>
          <w:sz w:val="20"/>
          <w:szCs w:val="18"/>
          <w:lang w:val="en-US" w:eastAsia="ja-JP"/>
        </w:rPr>
      </w:pPr>
    </w:p>
    <w:p w14:paraId="4CAF28C4" w14:textId="77777777" w:rsidR="00240617" w:rsidRDefault="00240617" w:rsidP="000023B7">
      <w:pPr>
        <w:jc w:val="right"/>
        <w:rPr>
          <w:rFonts w:ascii="Verdana" w:eastAsia="Noto Sans JP Regular" w:hAnsi="Verdana"/>
          <w:color w:val="000000" w:themeColor="text1"/>
          <w:sz w:val="21"/>
          <w:szCs w:val="20"/>
          <w:lang w:val="en-US" w:eastAsia="ja-JP"/>
        </w:rPr>
      </w:pPr>
    </w:p>
    <w:p w14:paraId="76BBC1A3" w14:textId="77777777" w:rsidR="00240617" w:rsidRDefault="00240617" w:rsidP="000023B7">
      <w:pPr>
        <w:jc w:val="right"/>
        <w:rPr>
          <w:rFonts w:ascii="Verdana" w:eastAsia="Noto Sans JP Regular" w:hAnsi="Verdana"/>
          <w:color w:val="000000" w:themeColor="text1"/>
          <w:sz w:val="21"/>
          <w:szCs w:val="20"/>
          <w:lang w:val="en-US" w:eastAsia="ja-JP"/>
        </w:rPr>
      </w:pPr>
    </w:p>
    <w:p w14:paraId="1C0093A3" w14:textId="77777777" w:rsidR="006404F8" w:rsidRDefault="006404F8" w:rsidP="000023B7">
      <w:pPr>
        <w:jc w:val="right"/>
        <w:rPr>
          <w:rFonts w:ascii="Verdana" w:eastAsia="Noto Sans JP Regular" w:hAnsi="Verdana"/>
          <w:color w:val="000000" w:themeColor="text1"/>
          <w:sz w:val="21"/>
          <w:szCs w:val="20"/>
          <w:lang w:val="en-US" w:eastAsia="ja-JP"/>
        </w:rPr>
      </w:pPr>
    </w:p>
    <w:p w14:paraId="6E93AFDD" w14:textId="461C1E9F" w:rsidR="00810242" w:rsidRDefault="00810242" w:rsidP="00B8159E">
      <w:pPr>
        <w:tabs>
          <w:tab w:val="left" w:pos="6780"/>
        </w:tabs>
        <w:rPr>
          <w:rFonts w:ascii="Verdana" w:eastAsia="Noto Sans JP Regular" w:hAnsi="Verdana"/>
          <w:b/>
          <w:bCs/>
          <w:noProof/>
          <w:lang w:eastAsia="ja-JP"/>
        </w:rPr>
      </w:pPr>
    </w:p>
    <w:p w14:paraId="0350CF96" w14:textId="77777777" w:rsidR="00B8159E" w:rsidRPr="00114CA0" w:rsidRDefault="00B8159E" w:rsidP="00B8159E">
      <w:pPr>
        <w:spacing w:after="160"/>
        <w:jc w:val="right"/>
      </w:pPr>
      <w:r w:rsidRPr="00114CA0">
        <w:rPr>
          <w:rFonts w:ascii="Verdana" w:eastAsia="Verdana" w:hAnsi="Verdana" w:cs="Verdana"/>
        </w:rPr>
        <w:t xml:space="preserve">Paris, 11 </w:t>
      </w:r>
      <w:r>
        <w:rPr>
          <w:rFonts w:ascii="Verdana" w:eastAsia="Verdana" w:hAnsi="Verdana" w:cs="Verdana"/>
        </w:rPr>
        <w:t>a</w:t>
      </w:r>
      <w:r w:rsidRPr="00114CA0">
        <w:rPr>
          <w:rFonts w:ascii="Verdana" w:eastAsia="Verdana" w:hAnsi="Verdana" w:cs="Verdana"/>
        </w:rPr>
        <w:t>vril 2024</w:t>
      </w:r>
    </w:p>
    <w:p w14:paraId="4E38532E" w14:textId="77777777" w:rsidR="00B8159E" w:rsidRPr="00114CA0" w:rsidRDefault="00B8159E" w:rsidP="00B8159E">
      <w:pPr>
        <w:spacing w:after="160"/>
        <w:jc w:val="center"/>
        <w:rPr>
          <w:rFonts w:ascii="Verdana" w:eastAsia="Verdana" w:hAnsi="Verdana" w:cs="Verdana"/>
        </w:rPr>
      </w:pPr>
    </w:p>
    <w:p w14:paraId="61DBF390" w14:textId="77777777" w:rsidR="00B8159E" w:rsidRDefault="00B8159E" w:rsidP="00B8159E">
      <w:pPr>
        <w:jc w:val="center"/>
        <w:rPr>
          <w:rFonts w:ascii="Verdana" w:eastAsia="Verdana" w:hAnsi="Verdana" w:cs="Verdana"/>
          <w:b/>
          <w:bCs/>
          <w:sz w:val="28"/>
          <w:szCs w:val="28"/>
        </w:rPr>
      </w:pPr>
      <w:r w:rsidRPr="00114CA0">
        <w:rPr>
          <w:rFonts w:ascii="Verdana" w:eastAsia="Verdana" w:hAnsi="Verdana" w:cs="Verdana"/>
          <w:b/>
          <w:bCs/>
          <w:sz w:val="28"/>
          <w:szCs w:val="28"/>
        </w:rPr>
        <w:t xml:space="preserve">Le </w:t>
      </w:r>
      <w:r>
        <w:rPr>
          <w:rFonts w:ascii="Verdana" w:eastAsia="Verdana" w:hAnsi="Verdana" w:cs="Verdana"/>
          <w:b/>
          <w:bCs/>
          <w:sz w:val="28"/>
          <w:szCs w:val="28"/>
        </w:rPr>
        <w:t>G</w:t>
      </w:r>
      <w:r w:rsidRPr="00114CA0">
        <w:rPr>
          <w:rFonts w:ascii="Verdana" w:eastAsia="Verdana" w:hAnsi="Verdana" w:cs="Verdana"/>
          <w:b/>
          <w:bCs/>
          <w:sz w:val="28"/>
          <w:szCs w:val="28"/>
        </w:rPr>
        <w:t xml:space="preserve">uide MICHELIN </w:t>
      </w:r>
      <w:r>
        <w:rPr>
          <w:rFonts w:ascii="Verdana" w:eastAsia="Verdana" w:hAnsi="Verdana" w:cs="Verdana"/>
          <w:b/>
          <w:bCs/>
          <w:sz w:val="28"/>
          <w:szCs w:val="28"/>
        </w:rPr>
        <w:t>débarque</w:t>
      </w:r>
      <w:r w:rsidRPr="00114CA0">
        <w:rPr>
          <w:rFonts w:ascii="Verdana" w:eastAsia="Verdana" w:hAnsi="Verdana" w:cs="Verdana"/>
          <w:b/>
          <w:bCs/>
          <w:sz w:val="28"/>
          <w:szCs w:val="28"/>
        </w:rPr>
        <w:t xml:space="preserve"> en Lituanie</w:t>
      </w:r>
    </w:p>
    <w:p w14:paraId="4E1BC2B7" w14:textId="77777777" w:rsidR="00B8159E" w:rsidRPr="00114CA0" w:rsidRDefault="00B8159E" w:rsidP="00B8159E">
      <w:pPr>
        <w:jc w:val="center"/>
      </w:pPr>
    </w:p>
    <w:p w14:paraId="1A09B36F" w14:textId="77777777" w:rsidR="00B8159E" w:rsidRPr="00A36C92" w:rsidRDefault="00B8159E" w:rsidP="00B8159E">
      <w:pPr>
        <w:numPr>
          <w:ilvl w:val="0"/>
          <w:numId w:val="40"/>
        </w:numPr>
        <w:pBdr>
          <w:left w:val="none" w:sz="0" w:space="7" w:color="auto"/>
        </w:pBdr>
        <w:ind w:hanging="436"/>
        <w:jc w:val="center"/>
        <w:rPr>
          <w:rFonts w:ascii="Times New Roman" w:eastAsia="Times New Roman" w:hAnsi="Times New Roman" w:cs="Times New Roman"/>
        </w:rPr>
      </w:pPr>
      <w:r w:rsidRPr="00A36C92">
        <w:rPr>
          <w:rFonts w:ascii="Verdana" w:eastAsia="Verdana" w:hAnsi="Verdana" w:cs="Verdana"/>
        </w:rPr>
        <w:t>La</w:t>
      </w:r>
      <w:r>
        <w:rPr>
          <w:rFonts w:ascii="Verdana" w:eastAsia="Verdana" w:hAnsi="Verdana" w:cs="Verdana"/>
        </w:rPr>
        <w:t xml:space="preserve"> toute première</w:t>
      </w:r>
      <w:r w:rsidRPr="00A36C92">
        <w:rPr>
          <w:rFonts w:ascii="Verdana" w:eastAsia="Verdana" w:hAnsi="Verdana" w:cs="Verdana"/>
        </w:rPr>
        <w:t xml:space="preserve"> sélection des meilleurs restaurants du pays sera dévoilée lors d'un événement spécial le 13 juin 2024.</w:t>
      </w:r>
    </w:p>
    <w:p w14:paraId="013571B6" w14:textId="77777777" w:rsidR="00B8159E" w:rsidRPr="00A36C92" w:rsidRDefault="00B8159E" w:rsidP="00B8159E">
      <w:pPr>
        <w:jc w:val="both"/>
        <w:rPr>
          <w:rFonts w:ascii="Verdana" w:eastAsia="Verdana" w:hAnsi="Verdana" w:cs="Verdana"/>
        </w:rPr>
      </w:pPr>
    </w:p>
    <w:p w14:paraId="7A57F20F" w14:textId="77777777" w:rsidR="00B8159E" w:rsidRDefault="00B8159E" w:rsidP="00B8159E">
      <w:pPr>
        <w:jc w:val="both"/>
        <w:rPr>
          <w:rFonts w:ascii="Verdana" w:eastAsia="Verdana" w:hAnsi="Verdana" w:cs="Verdana"/>
        </w:rPr>
      </w:pPr>
      <w:r w:rsidRPr="00FE3503">
        <w:rPr>
          <w:rFonts w:ascii="Verdana" w:eastAsia="Verdana" w:hAnsi="Verdana" w:cs="Verdana"/>
        </w:rPr>
        <w:t xml:space="preserve">Michelin a le plaisir d'annoncer que la Lituanie est la nouvelle destination gastronomique à rejoindre la famille du Guide MICHELIN. La Lituanie, plus grand des trois États baltes, complète la couverture de la région </w:t>
      </w:r>
      <w:r>
        <w:rPr>
          <w:rFonts w:ascii="Verdana" w:eastAsia="Verdana" w:hAnsi="Verdana" w:cs="Verdana"/>
        </w:rPr>
        <w:t>et rejoindra</w:t>
      </w:r>
      <w:r w:rsidRPr="00FE3503">
        <w:rPr>
          <w:rFonts w:ascii="Verdana" w:eastAsia="Verdana" w:hAnsi="Verdana" w:cs="Verdana"/>
        </w:rPr>
        <w:t xml:space="preserve"> les sélections de restaurants déjà existantes en Estonie et en Lettonie.</w:t>
      </w:r>
    </w:p>
    <w:p w14:paraId="1AEE2A54" w14:textId="77777777" w:rsidR="00B8159E" w:rsidRPr="00FE3503" w:rsidRDefault="00B8159E" w:rsidP="00B8159E">
      <w:pPr>
        <w:jc w:val="both"/>
        <w:rPr>
          <w:rFonts w:ascii="Verdana" w:eastAsia="Verdana" w:hAnsi="Verdana" w:cs="Verdana"/>
        </w:rPr>
      </w:pPr>
    </w:p>
    <w:p w14:paraId="3DDAA7B7" w14:textId="77777777" w:rsidR="00B8159E" w:rsidRDefault="00B8159E" w:rsidP="00B8159E">
      <w:pPr>
        <w:jc w:val="both"/>
        <w:rPr>
          <w:rFonts w:ascii="Verdana" w:eastAsia="Verdana" w:hAnsi="Verdana" w:cs="Verdana"/>
        </w:rPr>
      </w:pPr>
      <w:r w:rsidRPr="00E3101D">
        <w:rPr>
          <w:rFonts w:ascii="Verdana" w:eastAsia="Verdana" w:hAnsi="Verdana" w:cs="Verdana"/>
        </w:rPr>
        <w:t xml:space="preserve">Les </w:t>
      </w:r>
      <w:r>
        <w:rPr>
          <w:rFonts w:ascii="Verdana" w:eastAsia="Verdana" w:hAnsi="Verdana" w:cs="Verdana"/>
        </w:rPr>
        <w:t xml:space="preserve">inspectrices et </w:t>
      </w:r>
      <w:r w:rsidRPr="00E3101D">
        <w:rPr>
          <w:rFonts w:ascii="Verdana" w:eastAsia="Verdana" w:hAnsi="Verdana" w:cs="Verdana"/>
        </w:rPr>
        <w:t xml:space="preserve">inspecteurs du </w:t>
      </w:r>
      <w:r>
        <w:rPr>
          <w:rFonts w:ascii="Verdana" w:eastAsia="Verdana" w:hAnsi="Verdana" w:cs="Verdana"/>
        </w:rPr>
        <w:t>G</w:t>
      </w:r>
      <w:r w:rsidRPr="00E3101D">
        <w:rPr>
          <w:rFonts w:ascii="Verdana" w:eastAsia="Verdana" w:hAnsi="Verdana" w:cs="Verdana"/>
        </w:rPr>
        <w:t>uide MICHELIN ont parcouru la Lituanie à la recherche des meilleurs restaurants du pays</w:t>
      </w:r>
      <w:r>
        <w:rPr>
          <w:rFonts w:ascii="Verdana" w:eastAsia="Verdana" w:hAnsi="Verdana" w:cs="Verdana"/>
        </w:rPr>
        <w:t xml:space="preserve">, </w:t>
      </w:r>
      <w:r w:rsidRPr="00E3101D">
        <w:rPr>
          <w:rFonts w:ascii="Verdana" w:eastAsia="Verdana" w:hAnsi="Verdana" w:cs="Verdana"/>
        </w:rPr>
        <w:t xml:space="preserve">notamment dans les régions suivantes : la ville portuaire de Klaipėda, située au confluent du </w:t>
      </w:r>
      <w:proofErr w:type="spellStart"/>
      <w:r w:rsidRPr="00E3101D">
        <w:rPr>
          <w:rFonts w:ascii="Verdana" w:eastAsia="Verdana" w:hAnsi="Verdana" w:cs="Verdana"/>
        </w:rPr>
        <w:t>Danė</w:t>
      </w:r>
      <w:proofErr w:type="spellEnd"/>
      <w:r w:rsidRPr="00E3101D">
        <w:rPr>
          <w:rFonts w:ascii="Verdana" w:eastAsia="Verdana" w:hAnsi="Verdana" w:cs="Verdana"/>
        </w:rPr>
        <w:t xml:space="preserve"> et de la mer Baltique, et dont la vieille ville s'enorgueillit de magnifiques bâtiments à ossature de bois du XVIIIe siècle ; Trakai, une ville située dans le parc national historique, où le spectaculaire château de l'île de Trakai, datant du XIVe siècle, trône au centre du lac </w:t>
      </w:r>
      <w:proofErr w:type="spellStart"/>
      <w:r w:rsidRPr="00E3101D">
        <w:rPr>
          <w:rFonts w:ascii="Verdana" w:eastAsia="Verdana" w:hAnsi="Verdana" w:cs="Verdana"/>
        </w:rPr>
        <w:t>Galvė</w:t>
      </w:r>
      <w:proofErr w:type="spellEnd"/>
      <w:r w:rsidRPr="00E3101D">
        <w:rPr>
          <w:rFonts w:ascii="Verdana" w:eastAsia="Verdana" w:hAnsi="Verdana" w:cs="Verdana"/>
        </w:rPr>
        <w:t xml:space="preserve"> ; l'élégante ville de Kaunas, au confluent des rivières Neris et </w:t>
      </w:r>
      <w:proofErr w:type="spellStart"/>
      <w:r w:rsidRPr="00E3101D">
        <w:rPr>
          <w:rFonts w:ascii="Verdana" w:eastAsia="Verdana" w:hAnsi="Verdana" w:cs="Verdana"/>
        </w:rPr>
        <w:t>Nemunas</w:t>
      </w:r>
      <w:proofErr w:type="spellEnd"/>
      <w:r w:rsidRPr="00E3101D">
        <w:rPr>
          <w:rFonts w:ascii="Verdana" w:eastAsia="Verdana" w:hAnsi="Verdana" w:cs="Verdana"/>
        </w:rPr>
        <w:t>, avec sa forteresse médiévale, sa cathédrale et ses flèches gothiques</w:t>
      </w:r>
      <w:r>
        <w:rPr>
          <w:rFonts w:ascii="Verdana" w:eastAsia="Verdana" w:hAnsi="Verdana" w:cs="Verdana"/>
        </w:rPr>
        <w:t>, ainsi que son impressionnante architecture moderniste, récemment inscrite sur la liste du patrimoine mondial de l’UNESCO</w:t>
      </w:r>
      <w:r w:rsidRPr="00E3101D">
        <w:rPr>
          <w:rFonts w:ascii="Verdana" w:eastAsia="Verdana" w:hAnsi="Verdana" w:cs="Verdana"/>
        </w:rPr>
        <w:t xml:space="preserve"> ; et, bien sûr, Vilnius, la capitale historique et évocatrice caractérisée par un</w:t>
      </w:r>
      <w:r>
        <w:rPr>
          <w:rFonts w:ascii="Verdana" w:eastAsia="Verdana" w:hAnsi="Verdana" w:cs="Verdana"/>
        </w:rPr>
        <w:t xml:space="preserve"> éblouissant mélange d’</w:t>
      </w:r>
      <w:r w:rsidRPr="00E3101D">
        <w:rPr>
          <w:rFonts w:ascii="Verdana" w:eastAsia="Verdana" w:hAnsi="Verdana" w:cs="Verdana"/>
        </w:rPr>
        <w:t>architecture</w:t>
      </w:r>
      <w:r>
        <w:rPr>
          <w:rFonts w:ascii="Verdana" w:eastAsia="Verdana" w:hAnsi="Verdana" w:cs="Verdana"/>
        </w:rPr>
        <w:t>s gothique, Renaissance, classique et</w:t>
      </w:r>
      <w:r w:rsidRPr="00E3101D">
        <w:rPr>
          <w:rFonts w:ascii="Verdana" w:eastAsia="Verdana" w:hAnsi="Verdana" w:cs="Verdana"/>
        </w:rPr>
        <w:t xml:space="preserve"> baroque.</w:t>
      </w:r>
    </w:p>
    <w:p w14:paraId="0860F119" w14:textId="77777777" w:rsidR="00B8159E" w:rsidRPr="00E3101D" w:rsidRDefault="00B8159E" w:rsidP="00B8159E">
      <w:pPr>
        <w:jc w:val="both"/>
        <w:rPr>
          <w:rFonts w:ascii="Verdana" w:eastAsia="Verdana" w:hAnsi="Verdana" w:cs="Verdana"/>
        </w:rPr>
      </w:pPr>
    </w:p>
    <w:p w14:paraId="0A0E08DA" w14:textId="6E81AA7A" w:rsidR="00B8159E" w:rsidRDefault="00B8159E" w:rsidP="00B8159E">
      <w:pPr>
        <w:jc w:val="both"/>
        <w:rPr>
          <w:rFonts w:ascii="Verdana" w:eastAsia="Verdana" w:hAnsi="Verdana" w:cs="Verdana"/>
        </w:rPr>
      </w:pPr>
      <w:r w:rsidRPr="00A05021">
        <w:rPr>
          <w:rFonts w:ascii="Verdana" w:eastAsia="Verdana" w:hAnsi="Verdana" w:cs="Verdana"/>
        </w:rPr>
        <w:t xml:space="preserve">Au cours de leurs explorations, les </w:t>
      </w:r>
      <w:r>
        <w:rPr>
          <w:rFonts w:ascii="Verdana" w:eastAsia="Verdana" w:hAnsi="Verdana" w:cs="Verdana"/>
        </w:rPr>
        <w:t xml:space="preserve">inspectrices et </w:t>
      </w:r>
      <w:r w:rsidRPr="00A05021">
        <w:rPr>
          <w:rFonts w:ascii="Verdana" w:eastAsia="Verdana" w:hAnsi="Verdana" w:cs="Verdana"/>
        </w:rPr>
        <w:t xml:space="preserve">inspecteurs du </w:t>
      </w:r>
      <w:r>
        <w:rPr>
          <w:rFonts w:ascii="Verdana" w:eastAsia="Verdana" w:hAnsi="Verdana" w:cs="Verdana"/>
        </w:rPr>
        <w:t>G</w:t>
      </w:r>
      <w:r w:rsidRPr="00A05021">
        <w:rPr>
          <w:rFonts w:ascii="Verdana" w:eastAsia="Verdana" w:hAnsi="Verdana" w:cs="Verdana"/>
        </w:rPr>
        <w:t>uide MICHELIN ont dégusté des plats classiques et modernes</w:t>
      </w:r>
      <w:r>
        <w:rPr>
          <w:rFonts w:ascii="Verdana" w:eastAsia="Verdana" w:hAnsi="Verdana" w:cs="Verdana"/>
        </w:rPr>
        <w:t xml:space="preserve"> - </w:t>
      </w:r>
      <w:r w:rsidRPr="00A05021">
        <w:rPr>
          <w:rFonts w:ascii="Verdana" w:eastAsia="Verdana" w:hAnsi="Verdana" w:cs="Verdana"/>
        </w:rPr>
        <w:t>de ceux aux racines traditionnelles, à ceux aux influences françaises, italiennes et indiennes</w:t>
      </w:r>
      <w:r>
        <w:rPr>
          <w:rFonts w:ascii="Verdana" w:eastAsia="Verdana" w:hAnsi="Verdana" w:cs="Verdana"/>
        </w:rPr>
        <w:t xml:space="preserve"> -</w:t>
      </w:r>
      <w:r w:rsidRPr="00A05021">
        <w:rPr>
          <w:rFonts w:ascii="Verdana" w:eastAsia="Verdana" w:hAnsi="Verdana" w:cs="Verdana"/>
        </w:rPr>
        <w:t>, d</w:t>
      </w:r>
      <w:r>
        <w:rPr>
          <w:rFonts w:ascii="Verdana" w:eastAsia="Verdana" w:hAnsi="Verdana" w:cs="Verdana"/>
        </w:rPr>
        <w:t>e</w:t>
      </w:r>
      <w:r w:rsidRPr="00A05021">
        <w:rPr>
          <w:rFonts w:ascii="Verdana" w:eastAsia="Verdana" w:hAnsi="Verdana" w:cs="Verdana"/>
        </w:rPr>
        <w:t xml:space="preserve"> délicieux bagel sur le</w:t>
      </w:r>
      <w:r>
        <w:rPr>
          <w:rFonts w:ascii="Verdana" w:eastAsia="Verdana" w:hAnsi="Verdana" w:cs="Verdana"/>
        </w:rPr>
        <w:t>s</w:t>
      </w:r>
      <w:r w:rsidRPr="00A05021">
        <w:rPr>
          <w:rFonts w:ascii="Verdana" w:eastAsia="Verdana" w:hAnsi="Verdana" w:cs="Verdana"/>
        </w:rPr>
        <w:t xml:space="preserve"> marché</w:t>
      </w:r>
      <w:r>
        <w:rPr>
          <w:rFonts w:ascii="Verdana" w:eastAsia="Verdana" w:hAnsi="Verdana" w:cs="Verdana"/>
        </w:rPr>
        <w:t>s</w:t>
      </w:r>
      <w:r w:rsidRPr="00A05021">
        <w:rPr>
          <w:rFonts w:ascii="Verdana" w:eastAsia="Verdana" w:hAnsi="Verdana" w:cs="Verdana"/>
        </w:rPr>
        <w:t xml:space="preserve"> </w:t>
      </w:r>
      <w:r>
        <w:rPr>
          <w:rFonts w:ascii="Verdana" w:eastAsia="Verdana" w:hAnsi="Verdana" w:cs="Verdana"/>
        </w:rPr>
        <w:t>ou encore</w:t>
      </w:r>
      <w:r w:rsidRPr="00A05021">
        <w:rPr>
          <w:rFonts w:ascii="Verdana" w:eastAsia="Verdana" w:hAnsi="Verdana" w:cs="Verdana"/>
        </w:rPr>
        <w:t xml:space="preserve"> des menus exemplaires mettant en valeur les meilleurs produits locaux et saisonniers. L</w:t>
      </w:r>
      <w:r>
        <w:rPr>
          <w:rFonts w:ascii="Verdana" w:eastAsia="Verdana" w:hAnsi="Verdana" w:cs="Verdana"/>
        </w:rPr>
        <w:t>es diverses techniques de conserv</w:t>
      </w:r>
      <w:r w:rsidR="00A819A7">
        <w:rPr>
          <w:rFonts w:ascii="Verdana" w:eastAsia="Verdana" w:hAnsi="Verdana" w:cs="Verdana"/>
        </w:rPr>
        <w:t>ation</w:t>
      </w:r>
      <w:r>
        <w:rPr>
          <w:rFonts w:ascii="Verdana" w:eastAsia="Verdana" w:hAnsi="Verdana" w:cs="Verdana"/>
        </w:rPr>
        <w:t xml:space="preserve"> et de fermentation </w:t>
      </w:r>
      <w:r w:rsidRPr="00A05021">
        <w:rPr>
          <w:rFonts w:ascii="Verdana" w:eastAsia="Verdana" w:hAnsi="Verdana" w:cs="Verdana"/>
        </w:rPr>
        <w:t>joue</w:t>
      </w:r>
      <w:r>
        <w:rPr>
          <w:rFonts w:ascii="Verdana" w:eastAsia="Verdana" w:hAnsi="Verdana" w:cs="Verdana"/>
        </w:rPr>
        <w:t>nt</w:t>
      </w:r>
      <w:r w:rsidRPr="00A05021">
        <w:rPr>
          <w:rFonts w:ascii="Verdana" w:eastAsia="Verdana" w:hAnsi="Verdana" w:cs="Verdana"/>
        </w:rPr>
        <w:t xml:space="preserve"> un rôle essentiel, qu'il s'agisse d</w:t>
      </w:r>
      <w:r>
        <w:rPr>
          <w:rFonts w:ascii="Verdana" w:eastAsia="Verdana" w:hAnsi="Verdana" w:cs="Verdana"/>
        </w:rPr>
        <w:t>’accommoder les</w:t>
      </w:r>
      <w:r w:rsidRPr="00A05021">
        <w:rPr>
          <w:rFonts w:ascii="Verdana" w:eastAsia="Verdana" w:hAnsi="Verdana" w:cs="Verdana"/>
        </w:rPr>
        <w:t xml:space="preserve"> viande</w:t>
      </w:r>
      <w:r>
        <w:rPr>
          <w:rFonts w:ascii="Verdana" w:eastAsia="Verdana" w:hAnsi="Verdana" w:cs="Verdana"/>
        </w:rPr>
        <w:t>s</w:t>
      </w:r>
      <w:r w:rsidRPr="00A05021">
        <w:rPr>
          <w:rFonts w:ascii="Verdana" w:eastAsia="Verdana" w:hAnsi="Verdana" w:cs="Verdana"/>
        </w:rPr>
        <w:t>, poisson</w:t>
      </w:r>
      <w:r>
        <w:rPr>
          <w:rFonts w:ascii="Verdana" w:eastAsia="Verdana" w:hAnsi="Verdana" w:cs="Verdana"/>
        </w:rPr>
        <w:t>s</w:t>
      </w:r>
      <w:r w:rsidRPr="00A05021">
        <w:rPr>
          <w:rFonts w:ascii="Verdana" w:eastAsia="Verdana" w:hAnsi="Verdana" w:cs="Verdana"/>
        </w:rPr>
        <w:t xml:space="preserve"> ou légumes, tandis qu</w:t>
      </w:r>
      <w:r>
        <w:rPr>
          <w:rFonts w:ascii="Verdana" w:eastAsia="Verdana" w:hAnsi="Verdana" w:cs="Verdana"/>
        </w:rPr>
        <w:t xml:space="preserve">’une philosophie zéro déchet, qui prône l’utilisation des ingrédients dans leur entièreté, s’impose </w:t>
      </w:r>
      <w:r>
        <w:rPr>
          <w:rFonts w:ascii="Verdana" w:eastAsia="Verdana" w:hAnsi="Verdana" w:cs="Verdana"/>
        </w:rPr>
        <w:tab/>
        <w:t>avec succès.</w:t>
      </w:r>
    </w:p>
    <w:p w14:paraId="57765295" w14:textId="77777777" w:rsidR="00B8159E" w:rsidRPr="00A05021" w:rsidRDefault="00B8159E" w:rsidP="00B8159E">
      <w:pPr>
        <w:jc w:val="both"/>
        <w:rPr>
          <w:rFonts w:ascii="Verdana" w:eastAsia="Verdana" w:hAnsi="Verdana" w:cs="Verdana"/>
        </w:rPr>
      </w:pPr>
    </w:p>
    <w:p w14:paraId="714B1197" w14:textId="77777777" w:rsidR="00B8159E" w:rsidRDefault="00B8159E" w:rsidP="00B8159E">
      <w:pPr>
        <w:jc w:val="both"/>
        <w:rPr>
          <w:rFonts w:ascii="Verdana" w:eastAsia="Verdana" w:hAnsi="Verdana" w:cs="Verdana"/>
        </w:rPr>
      </w:pPr>
      <w:r w:rsidRPr="001042AD">
        <w:rPr>
          <w:rFonts w:ascii="Verdana" w:eastAsia="Verdana" w:hAnsi="Verdana" w:cs="Verdana"/>
        </w:rPr>
        <w:t>La première sélection de restaurants lituanien</w:t>
      </w:r>
      <w:r>
        <w:rPr>
          <w:rFonts w:ascii="Verdana" w:eastAsia="Verdana" w:hAnsi="Verdana" w:cs="Verdana"/>
        </w:rPr>
        <w:t>ne</w:t>
      </w:r>
      <w:r w:rsidRPr="001042AD">
        <w:rPr>
          <w:rFonts w:ascii="Verdana" w:eastAsia="Verdana" w:hAnsi="Verdana" w:cs="Verdana"/>
        </w:rPr>
        <w:t xml:space="preserve"> du </w:t>
      </w:r>
      <w:r>
        <w:rPr>
          <w:rFonts w:ascii="Verdana" w:eastAsia="Verdana" w:hAnsi="Verdana" w:cs="Verdana"/>
        </w:rPr>
        <w:t>G</w:t>
      </w:r>
      <w:r w:rsidRPr="001042AD">
        <w:rPr>
          <w:rFonts w:ascii="Verdana" w:eastAsia="Verdana" w:hAnsi="Verdana" w:cs="Verdana"/>
        </w:rPr>
        <w:t xml:space="preserve">uide MICHELIN sera dévoilée lors d'un événement dédié qui se tiendra le 13 juin 2024 au </w:t>
      </w:r>
      <w:proofErr w:type="spellStart"/>
      <w:r w:rsidRPr="001042AD">
        <w:rPr>
          <w:rFonts w:ascii="Verdana" w:eastAsia="Verdana" w:hAnsi="Verdana" w:cs="Verdana"/>
        </w:rPr>
        <w:t>Pirkliu</w:t>
      </w:r>
      <w:proofErr w:type="spellEnd"/>
      <w:r w:rsidRPr="001042AD">
        <w:rPr>
          <w:rFonts w:ascii="Verdana" w:eastAsia="Verdana" w:hAnsi="Verdana" w:cs="Verdana"/>
        </w:rPr>
        <w:t xml:space="preserve"> Club de Vilnius.</w:t>
      </w:r>
    </w:p>
    <w:p w14:paraId="67EECA89" w14:textId="77777777" w:rsidR="00B8159E" w:rsidRPr="001042AD" w:rsidRDefault="00B8159E" w:rsidP="00B8159E">
      <w:pPr>
        <w:jc w:val="both"/>
        <w:rPr>
          <w:rFonts w:ascii="Verdana" w:eastAsia="Verdana" w:hAnsi="Verdana" w:cs="Verdana"/>
        </w:rPr>
      </w:pPr>
    </w:p>
    <w:p w14:paraId="6E36ABBB" w14:textId="77777777" w:rsidR="00A819A7" w:rsidRDefault="00A819A7" w:rsidP="00B8159E">
      <w:pPr>
        <w:jc w:val="both"/>
        <w:rPr>
          <w:rFonts w:ascii="Verdana" w:eastAsia="Verdana" w:hAnsi="Verdana" w:cs="Verdana"/>
        </w:rPr>
      </w:pPr>
    </w:p>
    <w:p w14:paraId="0A41FEE1" w14:textId="77777777" w:rsidR="00A819A7" w:rsidRDefault="00A819A7" w:rsidP="00B8159E">
      <w:pPr>
        <w:jc w:val="both"/>
        <w:rPr>
          <w:rFonts w:ascii="Verdana" w:eastAsia="Verdana" w:hAnsi="Verdana" w:cs="Verdana"/>
        </w:rPr>
      </w:pPr>
    </w:p>
    <w:p w14:paraId="2749FB3B" w14:textId="77777777" w:rsidR="00A819A7" w:rsidRDefault="00A819A7" w:rsidP="00B8159E">
      <w:pPr>
        <w:jc w:val="both"/>
        <w:rPr>
          <w:rFonts w:ascii="Verdana" w:eastAsia="Verdana" w:hAnsi="Verdana" w:cs="Verdana"/>
        </w:rPr>
      </w:pPr>
    </w:p>
    <w:p w14:paraId="65871BE7" w14:textId="77777777" w:rsidR="00A819A7" w:rsidRDefault="00A819A7" w:rsidP="00B8159E">
      <w:pPr>
        <w:jc w:val="both"/>
        <w:rPr>
          <w:rFonts w:ascii="Verdana" w:eastAsia="Verdana" w:hAnsi="Verdana" w:cs="Verdana"/>
        </w:rPr>
      </w:pPr>
    </w:p>
    <w:p w14:paraId="25AA48E5" w14:textId="77777777" w:rsidR="00A819A7" w:rsidRDefault="00A819A7" w:rsidP="00B8159E">
      <w:pPr>
        <w:jc w:val="both"/>
        <w:rPr>
          <w:rFonts w:ascii="Verdana" w:eastAsia="Verdana" w:hAnsi="Verdana" w:cs="Verdana"/>
        </w:rPr>
      </w:pPr>
    </w:p>
    <w:p w14:paraId="7BD21E12" w14:textId="77777777" w:rsidR="00A819A7" w:rsidRDefault="00A819A7" w:rsidP="00B8159E">
      <w:pPr>
        <w:jc w:val="both"/>
        <w:rPr>
          <w:rFonts w:ascii="Verdana" w:eastAsia="Verdana" w:hAnsi="Verdana" w:cs="Verdana"/>
        </w:rPr>
      </w:pPr>
    </w:p>
    <w:p w14:paraId="7AAB4DE8" w14:textId="77777777" w:rsidR="00A819A7" w:rsidRDefault="00A819A7" w:rsidP="00B8159E">
      <w:pPr>
        <w:jc w:val="both"/>
        <w:rPr>
          <w:rFonts w:ascii="Verdana" w:eastAsia="Verdana" w:hAnsi="Verdana" w:cs="Verdana"/>
        </w:rPr>
      </w:pPr>
    </w:p>
    <w:p w14:paraId="4EDCCD33" w14:textId="46D87FCA" w:rsidR="00B8159E" w:rsidRPr="00D6277E" w:rsidRDefault="00B8159E" w:rsidP="00B8159E">
      <w:pPr>
        <w:jc w:val="both"/>
      </w:pPr>
      <w:r w:rsidRPr="00D6277E">
        <w:rPr>
          <w:rFonts w:ascii="Verdana" w:eastAsia="Verdana" w:hAnsi="Verdana" w:cs="Verdana"/>
        </w:rPr>
        <w:t xml:space="preserve">Gwendal Poullennec, </w:t>
      </w:r>
      <w:r>
        <w:rPr>
          <w:rFonts w:ascii="Verdana" w:eastAsia="Verdana" w:hAnsi="Verdana" w:cs="Verdana"/>
        </w:rPr>
        <w:t>D</w:t>
      </w:r>
      <w:r w:rsidRPr="00D6277E">
        <w:rPr>
          <w:rFonts w:ascii="Verdana" w:eastAsia="Verdana" w:hAnsi="Verdana" w:cs="Verdana"/>
        </w:rPr>
        <w:t xml:space="preserve">irecteur international des Guides MICHELIN, a déclaré : </w:t>
      </w:r>
      <w:r>
        <w:rPr>
          <w:rFonts w:ascii="Verdana" w:eastAsia="Verdana" w:hAnsi="Verdana" w:cs="Verdana"/>
        </w:rPr>
        <w:t>« </w:t>
      </w:r>
      <w:r w:rsidRPr="009D0674">
        <w:rPr>
          <w:rFonts w:ascii="Verdana" w:eastAsia="Verdana" w:hAnsi="Verdana" w:cs="Verdana"/>
          <w:i/>
          <w:iCs/>
        </w:rPr>
        <w:t>Avec le lancement du Guide Lituanie, nous sommes fiers de compléter l</w:t>
      </w:r>
      <w:r>
        <w:rPr>
          <w:rFonts w:ascii="Verdana" w:eastAsia="Verdana" w:hAnsi="Verdana" w:cs="Verdana"/>
          <w:i/>
          <w:iCs/>
        </w:rPr>
        <w:t>es</w:t>
      </w:r>
      <w:r w:rsidRPr="009D0674">
        <w:rPr>
          <w:rFonts w:ascii="Verdana" w:eastAsia="Verdana" w:hAnsi="Verdana" w:cs="Verdana"/>
          <w:i/>
          <w:iCs/>
        </w:rPr>
        <w:t xml:space="preserve"> sélection</w:t>
      </w:r>
      <w:r>
        <w:rPr>
          <w:rFonts w:ascii="Verdana" w:eastAsia="Verdana" w:hAnsi="Verdana" w:cs="Verdana"/>
          <w:i/>
          <w:iCs/>
        </w:rPr>
        <w:t>s</w:t>
      </w:r>
      <w:r w:rsidRPr="009D0674">
        <w:rPr>
          <w:rFonts w:ascii="Verdana" w:eastAsia="Verdana" w:hAnsi="Verdana" w:cs="Verdana"/>
          <w:i/>
          <w:iCs/>
        </w:rPr>
        <w:t xml:space="preserve"> du </w:t>
      </w:r>
      <w:r>
        <w:rPr>
          <w:rFonts w:ascii="Verdana" w:eastAsia="Verdana" w:hAnsi="Verdana" w:cs="Verdana"/>
          <w:i/>
          <w:iCs/>
        </w:rPr>
        <w:t>G</w:t>
      </w:r>
      <w:r w:rsidRPr="009D0674">
        <w:rPr>
          <w:rFonts w:ascii="Verdana" w:eastAsia="Verdana" w:hAnsi="Verdana" w:cs="Verdana"/>
          <w:i/>
          <w:iCs/>
        </w:rPr>
        <w:t xml:space="preserve">uide MICHELIN pour les pays baltes, offrant ainsi une ressource complète pour les expériences gastronomiques de qualité dans cette région. Cette nouvelle sélection mettra en lumière le caractère unique des restaurants lituaniens, en promouvant les chefs talentueux du pays et en valorisant leur passion, leur créativité et leur respect des traditions culinaires locales. Nos </w:t>
      </w:r>
      <w:r>
        <w:rPr>
          <w:rFonts w:ascii="Verdana" w:eastAsia="Verdana" w:hAnsi="Verdana" w:cs="Verdana"/>
          <w:i/>
          <w:iCs/>
        </w:rPr>
        <w:t xml:space="preserve">inspectrices et </w:t>
      </w:r>
      <w:r w:rsidRPr="009D0674">
        <w:rPr>
          <w:rFonts w:ascii="Verdana" w:eastAsia="Verdana" w:hAnsi="Verdana" w:cs="Verdana"/>
          <w:i/>
          <w:iCs/>
        </w:rPr>
        <w:t xml:space="preserve">inspecteurs mettent actuellement la </w:t>
      </w:r>
      <w:r>
        <w:rPr>
          <w:rFonts w:ascii="Verdana" w:eastAsia="Verdana" w:hAnsi="Verdana" w:cs="Verdana"/>
          <w:i/>
          <w:iCs/>
        </w:rPr>
        <w:t>touche finale</w:t>
      </w:r>
      <w:r w:rsidRPr="009D0674">
        <w:rPr>
          <w:rFonts w:ascii="Verdana" w:eastAsia="Verdana" w:hAnsi="Verdana" w:cs="Verdana"/>
          <w:i/>
          <w:iCs/>
        </w:rPr>
        <w:t xml:space="preserve"> à l</w:t>
      </w:r>
      <w:r>
        <w:rPr>
          <w:rFonts w:ascii="Verdana" w:eastAsia="Verdana" w:hAnsi="Verdana" w:cs="Verdana"/>
          <w:i/>
          <w:iCs/>
        </w:rPr>
        <w:t>eur</w:t>
      </w:r>
      <w:r w:rsidRPr="009D0674">
        <w:rPr>
          <w:rFonts w:ascii="Verdana" w:eastAsia="Verdana" w:hAnsi="Verdana" w:cs="Verdana"/>
          <w:i/>
          <w:iCs/>
        </w:rPr>
        <w:t xml:space="preserve"> première sélection</w:t>
      </w:r>
      <w:r>
        <w:rPr>
          <w:rFonts w:ascii="Verdana" w:eastAsia="Verdana" w:hAnsi="Verdana" w:cs="Verdana"/>
          <w:i/>
          <w:iCs/>
        </w:rPr>
        <w:t xml:space="preserve">, </w:t>
      </w:r>
      <w:r w:rsidRPr="009D0674">
        <w:rPr>
          <w:rFonts w:ascii="Verdana" w:eastAsia="Verdana" w:hAnsi="Verdana" w:cs="Verdana"/>
          <w:i/>
          <w:iCs/>
        </w:rPr>
        <w:t>que nous avons hâte de partager avec les amateurs de cuisine du monde entier.</w:t>
      </w:r>
      <w:r>
        <w:rPr>
          <w:rFonts w:ascii="Verdana" w:eastAsia="Verdana" w:hAnsi="Verdana" w:cs="Verdana"/>
          <w:i/>
          <w:iCs/>
        </w:rPr>
        <w:t> »</w:t>
      </w:r>
    </w:p>
    <w:p w14:paraId="07B8F8CB" w14:textId="77777777" w:rsidR="00B8159E" w:rsidRPr="00D6277E" w:rsidRDefault="00B8159E" w:rsidP="00B8159E">
      <w:pPr>
        <w:jc w:val="both"/>
      </w:pPr>
    </w:p>
    <w:p w14:paraId="5E2D405D" w14:textId="77777777" w:rsidR="00B8159E" w:rsidRPr="00F34589" w:rsidRDefault="00B8159E" w:rsidP="00B8159E">
      <w:pPr>
        <w:jc w:val="both"/>
        <w:rPr>
          <w:rFonts w:ascii="Verdana" w:eastAsia="Verdana" w:hAnsi="Verdana" w:cs="Verdana"/>
          <w:i/>
          <w:iCs/>
        </w:rPr>
      </w:pPr>
      <w:r w:rsidRPr="00E902A5">
        <w:rPr>
          <w:rFonts w:ascii="Verdana" w:eastAsia="Verdana" w:hAnsi="Verdana" w:cs="Verdana"/>
        </w:rPr>
        <w:t xml:space="preserve">L'arrivée du </w:t>
      </w:r>
      <w:r>
        <w:rPr>
          <w:rFonts w:ascii="Verdana" w:eastAsia="Verdana" w:hAnsi="Verdana" w:cs="Verdana"/>
        </w:rPr>
        <w:t>G</w:t>
      </w:r>
      <w:r w:rsidRPr="00E902A5">
        <w:rPr>
          <w:rFonts w:ascii="Verdana" w:eastAsia="Verdana" w:hAnsi="Verdana" w:cs="Verdana"/>
        </w:rPr>
        <w:t>uide MICHELIN en Lituanie est soutenue par le ministère de l'Économie et de l'Innovation</w:t>
      </w:r>
      <w:r>
        <w:rPr>
          <w:rFonts w:ascii="Verdana" w:eastAsia="Verdana" w:hAnsi="Verdana" w:cs="Verdana"/>
        </w:rPr>
        <w:t>, dont le ministre</w:t>
      </w:r>
      <w:r w:rsidRPr="00E902A5">
        <w:rPr>
          <w:rFonts w:ascii="Verdana" w:eastAsia="Verdana" w:hAnsi="Verdana" w:cs="Verdana"/>
        </w:rPr>
        <w:t xml:space="preserve"> </w:t>
      </w:r>
      <w:proofErr w:type="spellStart"/>
      <w:r w:rsidRPr="00E902A5">
        <w:rPr>
          <w:rFonts w:ascii="Verdana" w:eastAsia="Verdana" w:hAnsi="Verdana" w:cs="Verdana"/>
        </w:rPr>
        <w:t>Aušrinė</w:t>
      </w:r>
      <w:proofErr w:type="spellEnd"/>
      <w:r w:rsidRPr="00E902A5">
        <w:rPr>
          <w:rFonts w:ascii="Verdana" w:eastAsia="Verdana" w:hAnsi="Verdana" w:cs="Verdana"/>
        </w:rPr>
        <w:t xml:space="preserve"> </w:t>
      </w:r>
      <w:proofErr w:type="spellStart"/>
      <w:r w:rsidRPr="00E902A5">
        <w:rPr>
          <w:rFonts w:ascii="Verdana" w:eastAsia="Verdana" w:hAnsi="Verdana" w:cs="Verdana"/>
        </w:rPr>
        <w:t>Armonaitė</w:t>
      </w:r>
      <w:proofErr w:type="spellEnd"/>
      <w:r>
        <w:rPr>
          <w:rFonts w:ascii="Verdana" w:eastAsia="Verdana" w:hAnsi="Verdana" w:cs="Verdana"/>
        </w:rPr>
        <w:t xml:space="preserve"> </w:t>
      </w:r>
      <w:r w:rsidRPr="00E902A5">
        <w:rPr>
          <w:rFonts w:ascii="Verdana" w:eastAsia="Verdana" w:hAnsi="Verdana" w:cs="Verdana"/>
        </w:rPr>
        <w:t xml:space="preserve">a déclaré : </w:t>
      </w:r>
      <w:r>
        <w:rPr>
          <w:rFonts w:ascii="Verdana" w:eastAsia="Verdana" w:hAnsi="Verdana" w:cs="Verdana"/>
        </w:rPr>
        <w:t>« </w:t>
      </w:r>
      <w:r w:rsidRPr="00E902A5">
        <w:rPr>
          <w:rFonts w:ascii="Verdana" w:eastAsia="Verdana" w:hAnsi="Verdana" w:cs="Verdana"/>
          <w:i/>
          <w:iCs/>
        </w:rPr>
        <w:t xml:space="preserve">La Lituanie excelle sur la scène internationale, non seulement pour son patrimoine historique et ses paysages verdoyants, mais aussi pour ses expériences culinaires authentiques, désormais </w:t>
      </w:r>
      <w:r>
        <w:rPr>
          <w:rFonts w:ascii="Verdana" w:eastAsia="Verdana" w:hAnsi="Verdana" w:cs="Verdana"/>
          <w:i/>
          <w:iCs/>
        </w:rPr>
        <w:t>mises en avant</w:t>
      </w:r>
      <w:r w:rsidRPr="00E902A5">
        <w:rPr>
          <w:rFonts w:ascii="Verdana" w:eastAsia="Verdana" w:hAnsi="Verdana" w:cs="Verdana"/>
          <w:i/>
          <w:iCs/>
        </w:rPr>
        <w:t xml:space="preserve"> par le </w:t>
      </w:r>
      <w:r>
        <w:rPr>
          <w:rFonts w:ascii="Verdana" w:eastAsia="Verdana" w:hAnsi="Verdana" w:cs="Verdana"/>
          <w:i/>
          <w:iCs/>
        </w:rPr>
        <w:t>G</w:t>
      </w:r>
      <w:r w:rsidRPr="00E902A5">
        <w:rPr>
          <w:rFonts w:ascii="Verdana" w:eastAsia="Verdana" w:hAnsi="Verdana" w:cs="Verdana"/>
          <w:i/>
          <w:iCs/>
        </w:rPr>
        <w:t>uide MICHELIN. Cette reconnaissance</w:t>
      </w:r>
      <w:r>
        <w:rPr>
          <w:rFonts w:ascii="Verdana" w:eastAsia="Verdana" w:hAnsi="Verdana" w:cs="Verdana"/>
          <w:i/>
          <w:iCs/>
        </w:rPr>
        <w:t xml:space="preserve"> d’un pan important de notre culture, </w:t>
      </w:r>
      <w:r w:rsidRPr="00E902A5">
        <w:rPr>
          <w:rFonts w:ascii="Verdana" w:eastAsia="Verdana" w:hAnsi="Verdana" w:cs="Verdana"/>
          <w:i/>
          <w:iCs/>
        </w:rPr>
        <w:t>et qui est célébrée parallèlement au 700</w:t>
      </w:r>
      <w:r w:rsidRPr="00E902A5">
        <w:rPr>
          <w:rFonts w:ascii="Verdana" w:eastAsia="Verdana" w:hAnsi="Verdana" w:cs="Verdana"/>
          <w:i/>
          <w:iCs/>
          <w:vertAlign w:val="superscript"/>
        </w:rPr>
        <w:t>ème</w:t>
      </w:r>
      <w:r>
        <w:rPr>
          <w:rFonts w:ascii="Verdana" w:eastAsia="Verdana" w:hAnsi="Verdana" w:cs="Verdana"/>
          <w:i/>
          <w:iCs/>
        </w:rPr>
        <w:t xml:space="preserve"> </w:t>
      </w:r>
      <w:r w:rsidRPr="00E902A5">
        <w:rPr>
          <w:rFonts w:ascii="Verdana" w:eastAsia="Verdana" w:hAnsi="Verdana" w:cs="Verdana"/>
          <w:i/>
          <w:iCs/>
        </w:rPr>
        <w:t xml:space="preserve">anniversaire de Vilnius et </w:t>
      </w:r>
      <w:r>
        <w:rPr>
          <w:rFonts w:ascii="Verdana" w:eastAsia="Verdana" w:hAnsi="Verdana" w:cs="Verdana"/>
          <w:i/>
          <w:iCs/>
        </w:rPr>
        <w:t>du classement par l’UNESCO de</w:t>
      </w:r>
      <w:r w:rsidRPr="00E902A5">
        <w:rPr>
          <w:rFonts w:ascii="Verdana" w:eastAsia="Verdana" w:hAnsi="Verdana" w:cs="Verdana"/>
          <w:i/>
          <w:iCs/>
        </w:rPr>
        <w:t xml:space="preserve"> l'architecture moderniste de Kaunas, souligne le mélange incomparable de culture, de nature et d'excellence culinaire de la Lituanie. Il s'agit d'une invitation ouverte à explorer la profondeur de l'identité unique de la Lituanie, offrant aux voyageurs avertis une expérience complète qui marie harmonieusement la qualité, la tradition et l'innovation.</w:t>
      </w:r>
      <w:r>
        <w:rPr>
          <w:rFonts w:ascii="Verdana" w:eastAsia="Verdana" w:hAnsi="Verdana" w:cs="Verdana"/>
          <w:i/>
          <w:iCs/>
        </w:rPr>
        <w:t> »</w:t>
      </w:r>
    </w:p>
    <w:p w14:paraId="090B079B" w14:textId="77777777" w:rsidR="00B8159E" w:rsidRPr="00E902A5" w:rsidRDefault="00B8159E" w:rsidP="00B8159E">
      <w:pPr>
        <w:jc w:val="both"/>
      </w:pPr>
    </w:p>
    <w:p w14:paraId="4C80757E" w14:textId="77777777" w:rsidR="00981FFF" w:rsidRDefault="00981FFF" w:rsidP="00B8159E">
      <w:pPr>
        <w:jc w:val="both"/>
        <w:rPr>
          <w:rFonts w:ascii="Verdana" w:eastAsia="Verdana" w:hAnsi="Verdana" w:cs="Verdana"/>
          <w:b/>
          <w:bCs/>
        </w:rPr>
      </w:pPr>
    </w:p>
    <w:p w14:paraId="072F744B" w14:textId="7384E635" w:rsidR="00B8159E" w:rsidRDefault="00B8159E" w:rsidP="00B8159E">
      <w:pPr>
        <w:jc w:val="both"/>
        <w:rPr>
          <w:rFonts w:ascii="Verdana" w:eastAsia="Verdana" w:hAnsi="Verdana" w:cs="Verdana"/>
          <w:b/>
          <w:bCs/>
        </w:rPr>
      </w:pPr>
      <w:r w:rsidRPr="00984EEB">
        <w:rPr>
          <w:rFonts w:ascii="Verdana" w:eastAsia="Verdana" w:hAnsi="Verdana" w:cs="Verdana"/>
          <w:b/>
          <w:bCs/>
        </w:rPr>
        <w:t xml:space="preserve">La méthodologie du guide MICHELIN </w:t>
      </w:r>
    </w:p>
    <w:p w14:paraId="5B8DBD05" w14:textId="77777777" w:rsidR="00981FFF" w:rsidRPr="00984EEB" w:rsidRDefault="00981FFF" w:rsidP="00B8159E">
      <w:pPr>
        <w:jc w:val="both"/>
        <w:rPr>
          <w:rFonts w:ascii="Verdana" w:eastAsia="Verdana" w:hAnsi="Verdana" w:cs="Verdana"/>
          <w:b/>
          <w:bCs/>
        </w:rPr>
      </w:pPr>
    </w:p>
    <w:p w14:paraId="428D1073" w14:textId="2E224384" w:rsidR="00B8159E" w:rsidRPr="005136B2" w:rsidRDefault="00B8159E" w:rsidP="00B8159E">
      <w:pPr>
        <w:jc w:val="both"/>
      </w:pPr>
      <w:r w:rsidRPr="005136B2">
        <w:rPr>
          <w:rFonts w:ascii="Verdana" w:eastAsia="Verdana" w:hAnsi="Verdana" w:cs="Verdana"/>
        </w:rPr>
        <w:t xml:space="preserve">Le </w:t>
      </w:r>
      <w:r>
        <w:rPr>
          <w:rFonts w:ascii="Verdana" w:eastAsia="Verdana" w:hAnsi="Verdana" w:cs="Verdana"/>
        </w:rPr>
        <w:t>G</w:t>
      </w:r>
      <w:r w:rsidRPr="005136B2">
        <w:rPr>
          <w:rFonts w:ascii="Verdana" w:eastAsia="Verdana" w:hAnsi="Verdana" w:cs="Verdana"/>
        </w:rPr>
        <w:t xml:space="preserve">uide MICHELIN a été créé en 1900 par la société de pneumatiques Michelin pour accompagner l'essor de la mobilité automobile. Depuis, il est resté fidèle à sa </w:t>
      </w:r>
      <w:r>
        <w:rPr>
          <w:rFonts w:ascii="Verdana" w:eastAsia="Verdana" w:hAnsi="Verdana" w:cs="Verdana"/>
        </w:rPr>
        <w:t xml:space="preserve">première </w:t>
      </w:r>
      <w:r w:rsidRPr="005136B2">
        <w:rPr>
          <w:rFonts w:ascii="Verdana" w:eastAsia="Verdana" w:hAnsi="Verdana" w:cs="Verdana"/>
        </w:rPr>
        <w:t>mission</w:t>
      </w:r>
      <w:r w:rsidR="00981FFF">
        <w:rPr>
          <w:rFonts w:ascii="Verdana" w:eastAsia="Verdana" w:hAnsi="Verdana" w:cs="Verdana"/>
        </w:rPr>
        <w:t xml:space="preserve"> </w:t>
      </w:r>
      <w:r w:rsidRPr="005136B2">
        <w:rPr>
          <w:rFonts w:ascii="Verdana" w:eastAsia="Verdana" w:hAnsi="Verdana" w:cs="Verdana"/>
        </w:rPr>
        <w:t>: s'installer dans les destinations gastronomiques</w:t>
      </w:r>
      <w:r>
        <w:rPr>
          <w:rFonts w:ascii="Verdana" w:eastAsia="Verdana" w:hAnsi="Verdana" w:cs="Verdana"/>
        </w:rPr>
        <w:t xml:space="preserve"> matures</w:t>
      </w:r>
      <w:r w:rsidRPr="005136B2">
        <w:rPr>
          <w:rFonts w:ascii="Verdana" w:eastAsia="Verdana" w:hAnsi="Verdana" w:cs="Verdana"/>
        </w:rPr>
        <w:t xml:space="preserve"> </w:t>
      </w:r>
      <w:r>
        <w:rPr>
          <w:rFonts w:ascii="Verdana" w:eastAsia="Verdana" w:hAnsi="Verdana" w:cs="Verdana"/>
        </w:rPr>
        <w:t xml:space="preserve">pour </w:t>
      </w:r>
      <w:r w:rsidRPr="005136B2">
        <w:rPr>
          <w:rFonts w:ascii="Verdana" w:eastAsia="Verdana" w:hAnsi="Verdana" w:cs="Verdana"/>
        </w:rPr>
        <w:t xml:space="preserve">guider les voyageurs internationaux et les gastronomes locaux vers les meilleures tables, </w:t>
      </w:r>
      <w:r>
        <w:rPr>
          <w:rFonts w:ascii="Verdana" w:eastAsia="Verdana" w:hAnsi="Verdana" w:cs="Verdana"/>
        </w:rPr>
        <w:t xml:space="preserve">et </w:t>
      </w:r>
      <w:r w:rsidRPr="005136B2">
        <w:rPr>
          <w:rFonts w:ascii="Verdana" w:eastAsia="Verdana" w:hAnsi="Verdana" w:cs="Verdana"/>
        </w:rPr>
        <w:t xml:space="preserve">mettre en valeur les scènes culinaires mondiales </w:t>
      </w:r>
      <w:r>
        <w:rPr>
          <w:rFonts w:ascii="Verdana" w:eastAsia="Verdana" w:hAnsi="Verdana" w:cs="Verdana"/>
        </w:rPr>
        <w:t>pour</w:t>
      </w:r>
      <w:r w:rsidRPr="005136B2">
        <w:rPr>
          <w:rFonts w:ascii="Verdana" w:eastAsia="Verdana" w:hAnsi="Verdana" w:cs="Verdana"/>
        </w:rPr>
        <w:t xml:space="preserve"> promouvoir la culture du voyage.</w:t>
      </w:r>
    </w:p>
    <w:p w14:paraId="38BCF640" w14:textId="77777777" w:rsidR="00B8159E" w:rsidRPr="005136B2" w:rsidRDefault="00B8159E" w:rsidP="00B8159E">
      <w:pPr>
        <w:jc w:val="both"/>
      </w:pPr>
    </w:p>
    <w:p w14:paraId="443FD35C" w14:textId="77777777" w:rsidR="00B8159E" w:rsidRDefault="00B8159E" w:rsidP="00B8159E">
      <w:pPr>
        <w:jc w:val="both"/>
        <w:rPr>
          <w:rFonts w:ascii="Verdana" w:eastAsia="Verdana" w:hAnsi="Verdana" w:cs="Verdana"/>
        </w:rPr>
      </w:pPr>
      <w:r w:rsidRPr="007F7D96">
        <w:rPr>
          <w:rFonts w:ascii="Verdana" w:eastAsia="Verdana" w:hAnsi="Verdana" w:cs="Verdana"/>
        </w:rPr>
        <w:t xml:space="preserve">La sélection des restaurants du </w:t>
      </w:r>
      <w:r>
        <w:rPr>
          <w:rFonts w:ascii="Verdana" w:eastAsia="Verdana" w:hAnsi="Verdana" w:cs="Verdana"/>
        </w:rPr>
        <w:t>G</w:t>
      </w:r>
      <w:r w:rsidRPr="007F7D96">
        <w:rPr>
          <w:rFonts w:ascii="Verdana" w:eastAsia="Verdana" w:hAnsi="Verdana" w:cs="Verdana"/>
        </w:rPr>
        <w:t xml:space="preserve">uide MICHELIN Lituanie sera effectuée en toute indépendance par les </w:t>
      </w:r>
      <w:r>
        <w:rPr>
          <w:rFonts w:ascii="Verdana" w:eastAsia="Verdana" w:hAnsi="Verdana" w:cs="Verdana"/>
        </w:rPr>
        <w:t xml:space="preserve">inspectrices et </w:t>
      </w:r>
      <w:r w:rsidRPr="007F7D96">
        <w:rPr>
          <w:rFonts w:ascii="Verdana" w:eastAsia="Verdana" w:hAnsi="Verdana" w:cs="Verdana"/>
        </w:rPr>
        <w:t xml:space="preserve">inspecteurs </w:t>
      </w:r>
      <w:r>
        <w:rPr>
          <w:rFonts w:ascii="Verdana" w:eastAsia="Verdana" w:hAnsi="Verdana" w:cs="Verdana"/>
        </w:rPr>
        <w:t xml:space="preserve">anonymes du Guide </w:t>
      </w:r>
      <w:r w:rsidRPr="007F7D96">
        <w:rPr>
          <w:rFonts w:ascii="Verdana" w:eastAsia="Verdana" w:hAnsi="Verdana" w:cs="Verdana"/>
        </w:rPr>
        <w:t>M</w:t>
      </w:r>
      <w:r>
        <w:rPr>
          <w:rFonts w:ascii="Verdana" w:eastAsia="Verdana" w:hAnsi="Verdana" w:cs="Verdana"/>
        </w:rPr>
        <w:t>ICHELIN</w:t>
      </w:r>
      <w:r w:rsidRPr="007F7D96">
        <w:rPr>
          <w:rFonts w:ascii="Verdana" w:eastAsia="Verdana" w:hAnsi="Verdana" w:cs="Verdana"/>
        </w:rPr>
        <w:t xml:space="preserve">, conformément à </w:t>
      </w:r>
      <w:r>
        <w:rPr>
          <w:rFonts w:ascii="Verdana" w:eastAsia="Verdana" w:hAnsi="Verdana" w:cs="Verdana"/>
        </w:rPr>
        <w:t>s</w:t>
      </w:r>
      <w:r w:rsidRPr="007F7D96">
        <w:rPr>
          <w:rFonts w:ascii="Verdana" w:eastAsia="Verdana" w:hAnsi="Verdana" w:cs="Verdana"/>
        </w:rPr>
        <w:t>a méthodologie historique et mondiale</w:t>
      </w:r>
      <w:r>
        <w:rPr>
          <w:rFonts w:ascii="Verdana" w:eastAsia="Verdana" w:hAnsi="Verdana" w:cs="Verdana"/>
        </w:rPr>
        <w:t>.</w:t>
      </w:r>
    </w:p>
    <w:p w14:paraId="5F9C4FA7" w14:textId="77777777" w:rsidR="00B8159E" w:rsidRPr="007F7D96" w:rsidRDefault="00B8159E" w:rsidP="00B8159E">
      <w:pPr>
        <w:jc w:val="both"/>
      </w:pPr>
    </w:p>
    <w:p w14:paraId="1511C3EA" w14:textId="693CFBFB" w:rsidR="00B8159E" w:rsidRPr="00981FFF" w:rsidRDefault="00B8159E" w:rsidP="00981FFF">
      <w:pPr>
        <w:jc w:val="both"/>
        <w:rPr>
          <w:rFonts w:ascii="Verdana" w:eastAsia="Verdana" w:hAnsi="Verdana" w:cs="Verdana"/>
        </w:rPr>
      </w:pPr>
      <w:r w:rsidRPr="00CF7FDA">
        <w:rPr>
          <w:rFonts w:ascii="Verdana" w:eastAsia="Verdana" w:hAnsi="Verdana" w:cs="Verdana"/>
        </w:rPr>
        <w:t>Seule la qualité de la cuisine proposée par les restaurants sera évaluée par les</w:t>
      </w:r>
      <w:r>
        <w:rPr>
          <w:rFonts w:ascii="Verdana" w:eastAsia="Verdana" w:hAnsi="Verdana" w:cs="Verdana"/>
        </w:rPr>
        <w:t xml:space="preserve"> inspectrices et</w:t>
      </w:r>
      <w:r w:rsidRPr="00CF7FDA">
        <w:rPr>
          <w:rFonts w:ascii="Verdana" w:eastAsia="Verdana" w:hAnsi="Verdana" w:cs="Verdana"/>
        </w:rPr>
        <w:t xml:space="preserve"> inspecteurs selon les 5 critères internationaux du Guide:</w:t>
      </w:r>
      <w:r w:rsidR="00F56AA6">
        <w:rPr>
          <w:rFonts w:ascii="Verdana" w:eastAsia="Verdana" w:hAnsi="Verdana" w:cs="Verdana"/>
        </w:rPr>
        <w:t xml:space="preserve"> </w:t>
      </w:r>
      <w:r w:rsidR="00981FFF">
        <w:rPr>
          <w:rFonts w:ascii="Verdana" w:eastAsia="Verdana" w:hAnsi="Verdana" w:cs="Verdana"/>
        </w:rPr>
        <w:t>l</w:t>
      </w:r>
      <w:r w:rsidRPr="00981FFF">
        <w:rPr>
          <w:rFonts w:ascii="Verdana" w:eastAsia="Verdana" w:hAnsi="Verdana" w:cs="Verdana"/>
        </w:rPr>
        <w:t>a qualité des produits</w:t>
      </w:r>
      <w:r w:rsidR="00981FFF">
        <w:rPr>
          <w:rFonts w:ascii="Verdana" w:eastAsia="Verdana" w:hAnsi="Verdana" w:cs="Verdana"/>
        </w:rPr>
        <w:t>, l</w:t>
      </w:r>
      <w:r w:rsidRPr="00981FFF">
        <w:rPr>
          <w:rFonts w:ascii="Verdana" w:eastAsia="Verdana" w:hAnsi="Verdana" w:cs="Verdana"/>
        </w:rPr>
        <w:t>a maîtrise des techniques culinaires</w:t>
      </w:r>
      <w:r w:rsidR="00981FFF">
        <w:rPr>
          <w:rFonts w:ascii="Verdana" w:eastAsia="Verdana" w:hAnsi="Verdana" w:cs="Verdana"/>
        </w:rPr>
        <w:t>, l</w:t>
      </w:r>
      <w:r w:rsidRPr="00981FFF">
        <w:rPr>
          <w:rFonts w:ascii="Verdana" w:eastAsia="Verdana" w:hAnsi="Verdana" w:cs="Verdana"/>
        </w:rPr>
        <w:t>'harmonie des saveurs</w:t>
      </w:r>
      <w:r w:rsidR="00981FFF">
        <w:rPr>
          <w:rFonts w:ascii="Verdana" w:eastAsia="Verdana" w:hAnsi="Verdana" w:cs="Verdana"/>
        </w:rPr>
        <w:t>, l</w:t>
      </w:r>
      <w:r w:rsidRPr="00981FFF">
        <w:rPr>
          <w:rFonts w:ascii="Verdana" w:eastAsia="Verdana" w:hAnsi="Verdana" w:cs="Verdana"/>
        </w:rPr>
        <w:t>a personnalité du ou de la cheffe, telle qu’exprimée à travers la cuisine</w:t>
      </w:r>
      <w:r w:rsidR="00981FFF">
        <w:rPr>
          <w:rFonts w:ascii="Verdana" w:eastAsia="Verdana" w:hAnsi="Verdana" w:cs="Verdana"/>
        </w:rPr>
        <w:t>, l</w:t>
      </w:r>
      <w:r w:rsidRPr="00981FFF">
        <w:rPr>
          <w:rFonts w:ascii="Verdana" w:eastAsia="Verdana" w:hAnsi="Verdana" w:cs="Verdana"/>
        </w:rPr>
        <w:t>a régularité, à la fois sur l'ensemble de la carte et dans le temps.</w:t>
      </w:r>
    </w:p>
    <w:p w14:paraId="6595945D" w14:textId="77777777" w:rsidR="00B8159E" w:rsidRDefault="00B8159E" w:rsidP="00B8159E">
      <w:pPr>
        <w:pStyle w:val="Paragraphedeliste"/>
        <w:ind w:left="960"/>
        <w:jc w:val="both"/>
        <w:rPr>
          <w:rFonts w:ascii="Verdana" w:eastAsia="Verdana" w:hAnsi="Verdana" w:cs="Verdana"/>
        </w:rPr>
      </w:pPr>
    </w:p>
    <w:p w14:paraId="3669AD82" w14:textId="77777777" w:rsidR="00B8159E" w:rsidRDefault="00B8159E" w:rsidP="00B8159E">
      <w:pPr>
        <w:jc w:val="both"/>
        <w:rPr>
          <w:rFonts w:ascii="Verdana" w:eastAsia="Verdana" w:hAnsi="Verdana" w:cs="Verdana"/>
        </w:rPr>
      </w:pPr>
    </w:p>
    <w:p w14:paraId="67734C5F" w14:textId="77777777" w:rsidR="00F56AA6" w:rsidRDefault="00F56AA6" w:rsidP="00B8159E">
      <w:pPr>
        <w:jc w:val="both"/>
        <w:rPr>
          <w:rFonts w:ascii="Verdana" w:eastAsia="Verdana" w:hAnsi="Verdana" w:cs="Verdana"/>
        </w:rPr>
      </w:pPr>
    </w:p>
    <w:p w14:paraId="0A97E1AA" w14:textId="77777777" w:rsidR="00F56AA6" w:rsidRDefault="00F56AA6" w:rsidP="00B8159E">
      <w:pPr>
        <w:jc w:val="both"/>
        <w:rPr>
          <w:rFonts w:ascii="Verdana" w:eastAsia="Verdana" w:hAnsi="Verdana" w:cs="Verdana"/>
        </w:rPr>
      </w:pPr>
    </w:p>
    <w:p w14:paraId="77268D20" w14:textId="77777777" w:rsidR="00F56AA6" w:rsidRDefault="00F56AA6" w:rsidP="00B8159E">
      <w:pPr>
        <w:jc w:val="both"/>
        <w:rPr>
          <w:rFonts w:ascii="Verdana" w:eastAsia="Verdana" w:hAnsi="Verdana" w:cs="Verdana"/>
        </w:rPr>
      </w:pPr>
    </w:p>
    <w:p w14:paraId="4A0397B2" w14:textId="77777777" w:rsidR="00F56AA6" w:rsidRPr="00CF7FDA" w:rsidRDefault="00F56AA6" w:rsidP="00B8159E">
      <w:pPr>
        <w:jc w:val="both"/>
        <w:rPr>
          <w:rFonts w:ascii="Verdana" w:eastAsia="Verdana" w:hAnsi="Verdana" w:cs="Verdana"/>
        </w:rPr>
      </w:pPr>
    </w:p>
    <w:p w14:paraId="0F321DCF" w14:textId="77777777" w:rsidR="00B8159E" w:rsidRDefault="00B8159E" w:rsidP="00B8159E">
      <w:pPr>
        <w:jc w:val="both"/>
        <w:rPr>
          <w:rFonts w:ascii="Verdana" w:eastAsia="Verdana" w:hAnsi="Verdana" w:cs="Verdana"/>
          <w:b/>
          <w:bCs/>
        </w:rPr>
      </w:pPr>
      <w:r>
        <w:rPr>
          <w:rFonts w:ascii="Verdana" w:eastAsia="Verdana" w:hAnsi="Verdana" w:cs="Verdana"/>
          <w:b/>
          <w:bCs/>
        </w:rPr>
        <w:t>La sélection de restaurants du Guide MICHELIN</w:t>
      </w:r>
    </w:p>
    <w:p w14:paraId="422B095B" w14:textId="77777777" w:rsidR="00F56AA6" w:rsidRPr="00984EEB" w:rsidRDefault="00F56AA6" w:rsidP="00B8159E">
      <w:pPr>
        <w:jc w:val="both"/>
        <w:rPr>
          <w:rFonts w:ascii="Verdana" w:eastAsia="Verdana" w:hAnsi="Verdana" w:cs="Verdana"/>
          <w:b/>
          <w:bCs/>
        </w:rPr>
      </w:pPr>
    </w:p>
    <w:p w14:paraId="10AE4FEA" w14:textId="77777777" w:rsidR="00B8159E" w:rsidRDefault="00B8159E" w:rsidP="00B8159E">
      <w:pPr>
        <w:jc w:val="both"/>
        <w:rPr>
          <w:rFonts w:ascii="Verdana" w:eastAsia="Verdana" w:hAnsi="Verdana" w:cs="Verdana"/>
        </w:rPr>
      </w:pPr>
      <w:r w:rsidRPr="00086A6D">
        <w:rPr>
          <w:rFonts w:ascii="Verdana" w:eastAsia="Verdana" w:hAnsi="Verdana" w:cs="Verdana"/>
        </w:rPr>
        <w:t xml:space="preserve">Le </w:t>
      </w:r>
      <w:r>
        <w:rPr>
          <w:rFonts w:ascii="Verdana" w:eastAsia="Verdana" w:hAnsi="Verdana" w:cs="Verdana"/>
        </w:rPr>
        <w:t>G</w:t>
      </w:r>
      <w:r w:rsidRPr="00086A6D">
        <w:rPr>
          <w:rFonts w:ascii="Verdana" w:eastAsia="Verdana" w:hAnsi="Verdana" w:cs="Verdana"/>
        </w:rPr>
        <w:t xml:space="preserve">uide MICHELIN transmet ses </w:t>
      </w:r>
      <w:r>
        <w:rPr>
          <w:rFonts w:ascii="Verdana" w:eastAsia="Verdana" w:hAnsi="Verdana" w:cs="Verdana"/>
        </w:rPr>
        <w:t>recommandations</w:t>
      </w:r>
      <w:r w:rsidRPr="00086A6D">
        <w:rPr>
          <w:rFonts w:ascii="Verdana" w:eastAsia="Verdana" w:hAnsi="Verdana" w:cs="Verdana"/>
        </w:rPr>
        <w:t xml:space="preserve"> sur les restaurants par le biais d'un vaste système de distinctions, qui sont attribuées à des restaurants particulièrement remarquables parmi l'ensemble de sa sélection. Les distinctions les plus connues sont les </w:t>
      </w:r>
      <w:r>
        <w:rPr>
          <w:rFonts w:ascii="Verdana" w:eastAsia="Verdana" w:hAnsi="Verdana" w:cs="Verdana"/>
        </w:rPr>
        <w:t>E</w:t>
      </w:r>
      <w:r w:rsidRPr="00086A6D">
        <w:rPr>
          <w:rFonts w:ascii="Verdana" w:eastAsia="Verdana" w:hAnsi="Verdana" w:cs="Verdana"/>
        </w:rPr>
        <w:t xml:space="preserve">toiles MICHELIN, de renommée mondiale, qui sont décernées aux restaurants offrant les meilleures expériences culinaires. Une </w:t>
      </w:r>
      <w:r>
        <w:rPr>
          <w:rFonts w:ascii="Verdana" w:eastAsia="Verdana" w:hAnsi="Verdana" w:cs="Verdana"/>
        </w:rPr>
        <w:t>E</w:t>
      </w:r>
      <w:r w:rsidRPr="00086A6D">
        <w:rPr>
          <w:rFonts w:ascii="Verdana" w:eastAsia="Verdana" w:hAnsi="Verdana" w:cs="Verdana"/>
        </w:rPr>
        <w:t xml:space="preserve">toile MICHELIN est décernée aux restaurants qui proposent une </w:t>
      </w:r>
      <w:r>
        <w:rPr>
          <w:rFonts w:ascii="Verdana" w:eastAsia="Verdana" w:hAnsi="Verdana" w:cs="Verdana"/>
        </w:rPr>
        <w:t>« </w:t>
      </w:r>
      <w:r w:rsidRPr="00086A6D">
        <w:rPr>
          <w:rFonts w:ascii="Verdana" w:eastAsia="Verdana" w:hAnsi="Verdana" w:cs="Verdana"/>
        </w:rPr>
        <w:t xml:space="preserve">cuisine de qualité qui mérite un </w:t>
      </w:r>
      <w:r>
        <w:rPr>
          <w:rFonts w:ascii="Verdana" w:eastAsia="Verdana" w:hAnsi="Verdana" w:cs="Verdana"/>
        </w:rPr>
        <w:t>détour »</w:t>
      </w:r>
      <w:r w:rsidRPr="00086A6D">
        <w:rPr>
          <w:rFonts w:ascii="Verdana" w:eastAsia="Verdana" w:hAnsi="Verdana" w:cs="Verdana"/>
        </w:rPr>
        <w:t xml:space="preserve">, deux </w:t>
      </w:r>
      <w:r>
        <w:rPr>
          <w:rFonts w:ascii="Verdana" w:eastAsia="Verdana" w:hAnsi="Verdana" w:cs="Verdana"/>
        </w:rPr>
        <w:t>E</w:t>
      </w:r>
      <w:r w:rsidRPr="00086A6D">
        <w:rPr>
          <w:rFonts w:ascii="Verdana" w:eastAsia="Verdana" w:hAnsi="Verdana" w:cs="Verdana"/>
        </w:rPr>
        <w:t xml:space="preserve">toiles MICHELIN à ceux qui proposent une </w:t>
      </w:r>
      <w:r>
        <w:rPr>
          <w:rFonts w:ascii="Verdana" w:eastAsia="Verdana" w:hAnsi="Verdana" w:cs="Verdana"/>
        </w:rPr>
        <w:t>« </w:t>
      </w:r>
      <w:r w:rsidRPr="00086A6D">
        <w:rPr>
          <w:rFonts w:ascii="Verdana" w:eastAsia="Verdana" w:hAnsi="Verdana" w:cs="Verdana"/>
        </w:rPr>
        <w:t xml:space="preserve">cuisine </w:t>
      </w:r>
      <w:r>
        <w:rPr>
          <w:rFonts w:ascii="Verdana" w:eastAsia="Verdana" w:hAnsi="Verdana" w:cs="Verdana"/>
        </w:rPr>
        <w:t xml:space="preserve">exceptionnelle, </w:t>
      </w:r>
      <w:r w:rsidRPr="00086A6D">
        <w:rPr>
          <w:rFonts w:ascii="Verdana" w:eastAsia="Verdana" w:hAnsi="Verdana" w:cs="Verdana"/>
        </w:rPr>
        <w:t>qui mérite un détour</w:t>
      </w:r>
      <w:r>
        <w:rPr>
          <w:rFonts w:ascii="Verdana" w:eastAsia="Verdana" w:hAnsi="Verdana" w:cs="Verdana"/>
        </w:rPr>
        <w:t> »</w:t>
      </w:r>
      <w:r w:rsidRPr="00086A6D">
        <w:rPr>
          <w:rFonts w:ascii="Verdana" w:eastAsia="Verdana" w:hAnsi="Verdana" w:cs="Verdana"/>
        </w:rPr>
        <w:t xml:space="preserve"> et trois </w:t>
      </w:r>
      <w:r>
        <w:rPr>
          <w:rFonts w:ascii="Verdana" w:eastAsia="Verdana" w:hAnsi="Verdana" w:cs="Verdana"/>
        </w:rPr>
        <w:t>E</w:t>
      </w:r>
      <w:r w:rsidRPr="00086A6D">
        <w:rPr>
          <w:rFonts w:ascii="Verdana" w:eastAsia="Verdana" w:hAnsi="Verdana" w:cs="Verdana"/>
        </w:rPr>
        <w:t xml:space="preserve">toiles MICHELIN à ceux qui proposent une </w:t>
      </w:r>
      <w:r>
        <w:rPr>
          <w:rFonts w:ascii="Verdana" w:eastAsia="Verdana" w:hAnsi="Verdana" w:cs="Verdana"/>
        </w:rPr>
        <w:t>« </w:t>
      </w:r>
      <w:r w:rsidRPr="00086A6D">
        <w:rPr>
          <w:rFonts w:ascii="Verdana" w:eastAsia="Verdana" w:hAnsi="Verdana" w:cs="Verdana"/>
        </w:rPr>
        <w:t xml:space="preserve">cuisine </w:t>
      </w:r>
      <w:r>
        <w:rPr>
          <w:rFonts w:ascii="Verdana" w:eastAsia="Verdana" w:hAnsi="Verdana" w:cs="Verdana"/>
        </w:rPr>
        <w:t>unique,</w:t>
      </w:r>
      <w:r w:rsidRPr="00086A6D">
        <w:rPr>
          <w:rFonts w:ascii="Verdana" w:eastAsia="Verdana" w:hAnsi="Verdana" w:cs="Verdana"/>
        </w:rPr>
        <w:t xml:space="preserve"> qui mérite </w:t>
      </w:r>
      <w:r>
        <w:rPr>
          <w:rFonts w:ascii="Verdana" w:eastAsia="Verdana" w:hAnsi="Verdana" w:cs="Verdana"/>
        </w:rPr>
        <w:t>le</w:t>
      </w:r>
      <w:r w:rsidRPr="00086A6D">
        <w:rPr>
          <w:rFonts w:ascii="Verdana" w:eastAsia="Verdana" w:hAnsi="Verdana" w:cs="Verdana"/>
        </w:rPr>
        <w:t xml:space="preserve"> voyage</w:t>
      </w:r>
      <w:r>
        <w:rPr>
          <w:rFonts w:ascii="Verdana" w:eastAsia="Verdana" w:hAnsi="Verdana" w:cs="Verdana"/>
        </w:rPr>
        <w:t> »</w:t>
      </w:r>
      <w:r w:rsidRPr="00086A6D">
        <w:rPr>
          <w:rFonts w:ascii="Verdana" w:eastAsia="Verdana" w:hAnsi="Verdana" w:cs="Verdana"/>
        </w:rPr>
        <w:t>.</w:t>
      </w:r>
    </w:p>
    <w:p w14:paraId="0A3C82F4" w14:textId="77777777" w:rsidR="00B8159E" w:rsidRPr="00086A6D" w:rsidRDefault="00B8159E" w:rsidP="00B8159E">
      <w:pPr>
        <w:jc w:val="both"/>
      </w:pPr>
    </w:p>
    <w:p w14:paraId="4E786DEE" w14:textId="77777777" w:rsidR="00B8159E" w:rsidRPr="002D7889" w:rsidRDefault="00B8159E" w:rsidP="00B8159E">
      <w:pPr>
        <w:jc w:val="both"/>
        <w:rPr>
          <w:rFonts w:ascii="Verdana" w:eastAsia="Verdana" w:hAnsi="Verdana" w:cs="Verdana"/>
        </w:rPr>
      </w:pPr>
      <w:r w:rsidRPr="002D7889">
        <w:rPr>
          <w:rFonts w:ascii="Verdana" w:eastAsia="Verdana" w:hAnsi="Verdana" w:cs="Verdana"/>
        </w:rPr>
        <w:t xml:space="preserve">Outre les </w:t>
      </w:r>
      <w:r>
        <w:rPr>
          <w:rFonts w:ascii="Verdana" w:eastAsia="Verdana" w:hAnsi="Verdana" w:cs="Verdana"/>
        </w:rPr>
        <w:t>E</w:t>
      </w:r>
      <w:r w:rsidRPr="002D7889">
        <w:rPr>
          <w:rFonts w:ascii="Verdana" w:eastAsia="Verdana" w:hAnsi="Verdana" w:cs="Verdana"/>
        </w:rPr>
        <w:t xml:space="preserve">toiles </w:t>
      </w:r>
      <w:r>
        <w:rPr>
          <w:rFonts w:ascii="Verdana" w:eastAsia="Verdana" w:hAnsi="Verdana" w:cs="Verdana"/>
        </w:rPr>
        <w:t>très</w:t>
      </w:r>
      <w:r w:rsidRPr="002D7889">
        <w:rPr>
          <w:rFonts w:ascii="Verdana" w:eastAsia="Verdana" w:hAnsi="Verdana" w:cs="Verdana"/>
        </w:rPr>
        <w:t xml:space="preserve"> convoitées, la sélection comprend également la catégorie populaire des Bib Gourmand - une distinction décernée aux restaurants qui proposent une cuisine de qualité à un prix </w:t>
      </w:r>
      <w:r>
        <w:rPr>
          <w:rFonts w:ascii="Verdana" w:eastAsia="Verdana" w:hAnsi="Verdana" w:cs="Verdana"/>
        </w:rPr>
        <w:t>modéré</w:t>
      </w:r>
      <w:r w:rsidRPr="002D7889">
        <w:rPr>
          <w:rFonts w:ascii="Verdana" w:eastAsia="Verdana" w:hAnsi="Verdana" w:cs="Verdana"/>
        </w:rPr>
        <w:t xml:space="preserve"> - ainsi que l'</w:t>
      </w:r>
      <w:r>
        <w:rPr>
          <w:rFonts w:ascii="Verdana" w:eastAsia="Verdana" w:hAnsi="Verdana" w:cs="Verdana"/>
        </w:rPr>
        <w:t>E</w:t>
      </w:r>
      <w:r w:rsidRPr="002D7889">
        <w:rPr>
          <w:rFonts w:ascii="Verdana" w:eastAsia="Verdana" w:hAnsi="Verdana" w:cs="Verdana"/>
        </w:rPr>
        <w:t xml:space="preserve">toile </w:t>
      </w:r>
      <w:r>
        <w:rPr>
          <w:rFonts w:ascii="Verdana" w:eastAsia="Verdana" w:hAnsi="Verdana" w:cs="Verdana"/>
        </w:rPr>
        <w:t>V</w:t>
      </w:r>
      <w:r w:rsidRPr="002D7889">
        <w:rPr>
          <w:rFonts w:ascii="Verdana" w:eastAsia="Verdana" w:hAnsi="Verdana" w:cs="Verdana"/>
        </w:rPr>
        <w:t xml:space="preserve">erte MICHELIN, qui récompense les restaurants </w:t>
      </w:r>
      <w:r>
        <w:rPr>
          <w:rFonts w:ascii="Verdana" w:eastAsia="Verdana" w:hAnsi="Verdana" w:cs="Verdana"/>
        </w:rPr>
        <w:t>rôle-</w:t>
      </w:r>
      <w:r w:rsidRPr="002D7889">
        <w:rPr>
          <w:rFonts w:ascii="Verdana" w:eastAsia="Verdana" w:hAnsi="Verdana" w:cs="Verdana"/>
        </w:rPr>
        <w:t xml:space="preserve">modèles qui s'engagent </w:t>
      </w:r>
      <w:r>
        <w:rPr>
          <w:rFonts w:ascii="Verdana" w:eastAsia="Verdana" w:hAnsi="Verdana" w:cs="Verdana"/>
        </w:rPr>
        <w:t>pour</w:t>
      </w:r>
      <w:r w:rsidRPr="002D7889">
        <w:rPr>
          <w:rFonts w:ascii="Verdana" w:eastAsia="Verdana" w:hAnsi="Verdana" w:cs="Verdana"/>
        </w:rPr>
        <w:t xml:space="preserve"> une approche </w:t>
      </w:r>
      <w:r>
        <w:rPr>
          <w:rFonts w:ascii="Verdana" w:eastAsia="Verdana" w:hAnsi="Verdana" w:cs="Verdana"/>
        </w:rPr>
        <w:t xml:space="preserve">plus </w:t>
      </w:r>
      <w:r w:rsidRPr="002D7889">
        <w:rPr>
          <w:rFonts w:ascii="Verdana" w:eastAsia="Verdana" w:hAnsi="Verdana" w:cs="Verdana"/>
        </w:rPr>
        <w:t>durable de la gastronomie.</w:t>
      </w:r>
    </w:p>
    <w:p w14:paraId="7D1E3280" w14:textId="77777777" w:rsidR="00B8159E" w:rsidRPr="002D7889" w:rsidRDefault="00B8159E" w:rsidP="00B8159E">
      <w:pPr>
        <w:jc w:val="both"/>
        <w:rPr>
          <w:rFonts w:ascii="Verdana" w:eastAsia="Verdana" w:hAnsi="Verdana" w:cs="Verdana"/>
        </w:rPr>
      </w:pPr>
    </w:p>
    <w:p w14:paraId="0A84600D" w14:textId="77777777" w:rsidR="00B8159E" w:rsidRDefault="00B8159E" w:rsidP="00B8159E">
      <w:pPr>
        <w:jc w:val="both"/>
        <w:rPr>
          <w:rFonts w:ascii="Verdana" w:eastAsia="Verdana" w:hAnsi="Verdana" w:cs="Verdana"/>
        </w:rPr>
      </w:pPr>
      <w:r w:rsidRPr="002D7889">
        <w:rPr>
          <w:rFonts w:ascii="Verdana" w:eastAsia="Verdana" w:hAnsi="Verdana" w:cs="Verdana"/>
        </w:rPr>
        <w:t xml:space="preserve">La sélection complète des restaurants du </w:t>
      </w:r>
      <w:r>
        <w:rPr>
          <w:rFonts w:ascii="Verdana" w:eastAsia="Verdana" w:hAnsi="Verdana" w:cs="Verdana"/>
        </w:rPr>
        <w:t>G</w:t>
      </w:r>
      <w:r w:rsidRPr="002D7889">
        <w:rPr>
          <w:rFonts w:ascii="Verdana" w:eastAsia="Verdana" w:hAnsi="Verdana" w:cs="Verdana"/>
        </w:rPr>
        <w:t xml:space="preserve">uide MICHELIN Lituanie sera disponible exclusivement en version numérique - aux côtés de toutes les autres sélections mondiales de restaurants et d'hôtels - sur le site Internet et l'application mobile gratuite du </w:t>
      </w:r>
      <w:r>
        <w:rPr>
          <w:rFonts w:ascii="Verdana" w:eastAsia="Verdana" w:hAnsi="Verdana" w:cs="Verdana"/>
        </w:rPr>
        <w:t>G</w:t>
      </w:r>
      <w:r w:rsidRPr="002D7889">
        <w:rPr>
          <w:rFonts w:ascii="Verdana" w:eastAsia="Verdana" w:hAnsi="Verdana" w:cs="Verdana"/>
        </w:rPr>
        <w:t>uide MICHELIN.</w:t>
      </w:r>
    </w:p>
    <w:p w14:paraId="13657677" w14:textId="77777777" w:rsidR="00B8159E" w:rsidRPr="002D7889" w:rsidRDefault="00B8159E" w:rsidP="00B8159E">
      <w:pPr>
        <w:jc w:val="both"/>
      </w:pPr>
    </w:p>
    <w:p w14:paraId="367E7F5C" w14:textId="77777777" w:rsidR="00B8159E" w:rsidRPr="008B024A" w:rsidRDefault="00B8159E" w:rsidP="00B8159E">
      <w:pPr>
        <w:spacing w:after="160" w:line="276" w:lineRule="auto"/>
        <w:jc w:val="center"/>
      </w:pPr>
      <w:r>
        <w:rPr>
          <w:noProof/>
        </w:rPr>
        <w:drawing>
          <wp:inline distT="0" distB="0" distL="0" distR="0" wp14:anchorId="1BCB03BC" wp14:editId="565B0010">
            <wp:extent cx="3347811" cy="2399030"/>
            <wp:effectExtent l="0" t="0" r="5080" b="1270"/>
            <wp:docPr id="1892012047" name="Image 1" descr="Une image contenant texte, capture d’écran, Polic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012047" name="Image 1" descr="Une image contenant texte, capture d’écran, Police, conception&#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52461" cy="2402362"/>
                    </a:xfrm>
                    <a:prstGeom prst="rect">
                      <a:avLst/>
                    </a:prstGeom>
                  </pic:spPr>
                </pic:pic>
              </a:graphicData>
            </a:graphic>
          </wp:inline>
        </w:drawing>
      </w:r>
    </w:p>
    <w:p w14:paraId="2DE8B4E1" w14:textId="77777777" w:rsidR="00B8159E" w:rsidRPr="008B024A" w:rsidRDefault="00B8159E" w:rsidP="00B8159E">
      <w:pPr>
        <w:spacing w:after="160"/>
        <w:jc w:val="center"/>
      </w:pPr>
    </w:p>
    <w:p w14:paraId="536FE804" w14:textId="29B5489C" w:rsidR="00B8159E" w:rsidRPr="00CC11CA" w:rsidRDefault="00B8159E" w:rsidP="00B8159E">
      <w:pPr>
        <w:spacing w:after="160" w:line="276" w:lineRule="auto"/>
        <w:jc w:val="center"/>
      </w:pPr>
      <w:r w:rsidRPr="00CC11CA">
        <w:rPr>
          <w:rFonts w:ascii="Verdana" w:eastAsia="Verdana" w:hAnsi="Verdana" w:cs="Verdana"/>
        </w:rPr>
        <w:t>Téléchargez l’application du Guide M</w:t>
      </w:r>
      <w:r>
        <w:rPr>
          <w:rFonts w:ascii="Verdana" w:eastAsia="Verdana" w:hAnsi="Verdana" w:cs="Verdana"/>
        </w:rPr>
        <w:t>ICHELIN</w:t>
      </w:r>
    </w:p>
    <w:p w14:paraId="0724B7D9" w14:textId="5F3D2A33" w:rsidR="00B8159E" w:rsidRPr="00CC11CA" w:rsidRDefault="004E1856" w:rsidP="00B8159E">
      <w:pPr>
        <w:spacing w:after="160" w:line="276" w:lineRule="auto"/>
        <w:jc w:val="both"/>
      </w:pPr>
      <w:r>
        <w:rPr>
          <w:noProof/>
        </w:rPr>
        <w:drawing>
          <wp:anchor distT="0" distB="0" distL="114300" distR="114300" simplePos="0" relativeHeight="251659264" behindDoc="0" locked="0" layoutInCell="1" allowOverlap="0" wp14:anchorId="7C1E4B90" wp14:editId="4CFFC288">
            <wp:simplePos x="0" y="0"/>
            <wp:positionH relativeFrom="margin">
              <wp:posOffset>2197100</wp:posOffset>
            </wp:positionH>
            <wp:positionV relativeFrom="paragraph">
              <wp:posOffset>12700</wp:posOffset>
            </wp:positionV>
            <wp:extent cx="1254125" cy="1173450"/>
            <wp:effectExtent l="0" t="0" r="3175" b="8255"/>
            <wp:wrapNone/>
            <wp:docPr id="100007" name="Image 10000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2"/>
                    <a:stretch>
                      <a:fillRect/>
                    </a:stretch>
                  </pic:blipFill>
                  <pic:spPr>
                    <a:xfrm>
                      <a:off x="0" y="0"/>
                      <a:ext cx="1254125" cy="1173450"/>
                    </a:xfrm>
                    <a:prstGeom prst="rect">
                      <a:avLst/>
                    </a:prstGeom>
                  </pic:spPr>
                </pic:pic>
              </a:graphicData>
            </a:graphic>
            <wp14:sizeRelH relativeFrom="margin">
              <wp14:pctWidth>0</wp14:pctWidth>
            </wp14:sizeRelH>
            <wp14:sizeRelV relativeFrom="margin">
              <wp14:pctHeight>0</wp14:pctHeight>
            </wp14:sizeRelV>
          </wp:anchor>
        </w:drawing>
      </w:r>
    </w:p>
    <w:p w14:paraId="26ADC3DE" w14:textId="50441742" w:rsidR="00B8159E" w:rsidRPr="00CC11CA" w:rsidRDefault="00B8159E" w:rsidP="00B8159E">
      <w:pPr>
        <w:spacing w:after="160" w:line="276" w:lineRule="auto"/>
        <w:jc w:val="center"/>
        <w:rPr>
          <w:rFonts w:ascii="Verdana" w:eastAsia="Verdana" w:hAnsi="Verdana" w:cs="Verdana"/>
        </w:rPr>
      </w:pPr>
    </w:p>
    <w:p w14:paraId="733FF2CA" w14:textId="77777777" w:rsidR="00B8159E" w:rsidRPr="00CC11CA" w:rsidRDefault="00B8159E" w:rsidP="00B8159E">
      <w:pPr>
        <w:spacing w:after="160" w:line="276" w:lineRule="auto"/>
        <w:jc w:val="both"/>
        <w:rPr>
          <w:rFonts w:ascii="Verdana" w:eastAsia="Verdana" w:hAnsi="Verdana" w:cs="Verdana"/>
        </w:rPr>
      </w:pPr>
    </w:p>
    <w:p w14:paraId="775212BC" w14:textId="77777777" w:rsidR="00B8159E" w:rsidRPr="00CC11CA" w:rsidRDefault="00B8159E" w:rsidP="00B8159E">
      <w:pPr>
        <w:spacing w:after="160" w:line="276" w:lineRule="auto"/>
        <w:jc w:val="both"/>
        <w:rPr>
          <w:rFonts w:ascii="Verdana" w:eastAsia="Verdana" w:hAnsi="Verdana" w:cs="Verdana"/>
          <w:b/>
          <w:bCs/>
          <w:sz w:val="16"/>
          <w:szCs w:val="16"/>
        </w:rPr>
      </w:pPr>
    </w:p>
    <w:p w14:paraId="22A5B11B" w14:textId="77777777" w:rsidR="00B8159E" w:rsidRDefault="00B8159E" w:rsidP="00B8159E">
      <w:pPr>
        <w:jc w:val="both"/>
        <w:rPr>
          <w:rFonts w:ascii="Verdana" w:hAnsi="Verdana"/>
          <w:b/>
          <w:bCs/>
          <w:sz w:val="16"/>
          <w:szCs w:val="16"/>
        </w:rPr>
      </w:pPr>
    </w:p>
    <w:p w14:paraId="4988278F" w14:textId="77777777" w:rsidR="00B8159E" w:rsidRDefault="00B8159E" w:rsidP="00B8159E">
      <w:pPr>
        <w:jc w:val="both"/>
        <w:rPr>
          <w:rFonts w:ascii="Verdana" w:hAnsi="Verdana"/>
          <w:b/>
          <w:bCs/>
          <w:sz w:val="16"/>
          <w:szCs w:val="16"/>
        </w:rPr>
      </w:pPr>
    </w:p>
    <w:p w14:paraId="07626F1F" w14:textId="77777777" w:rsidR="00B8159E" w:rsidRDefault="00B8159E" w:rsidP="00B8159E">
      <w:pPr>
        <w:jc w:val="both"/>
        <w:rPr>
          <w:rFonts w:ascii="Verdana" w:hAnsi="Verdana"/>
          <w:b/>
          <w:bCs/>
          <w:sz w:val="16"/>
          <w:szCs w:val="16"/>
        </w:rPr>
      </w:pPr>
    </w:p>
    <w:p w14:paraId="40DE4C9B" w14:textId="77777777" w:rsidR="004E1856" w:rsidRDefault="004E1856" w:rsidP="00B8159E">
      <w:pPr>
        <w:jc w:val="both"/>
        <w:rPr>
          <w:rFonts w:ascii="Verdana" w:hAnsi="Verdana"/>
          <w:b/>
          <w:bCs/>
          <w:sz w:val="16"/>
          <w:szCs w:val="16"/>
        </w:rPr>
      </w:pPr>
    </w:p>
    <w:p w14:paraId="1294D5F0" w14:textId="77777777" w:rsidR="004E1856" w:rsidRDefault="004E1856" w:rsidP="00B8159E">
      <w:pPr>
        <w:jc w:val="both"/>
        <w:rPr>
          <w:rFonts w:ascii="Verdana" w:hAnsi="Verdana"/>
          <w:b/>
          <w:bCs/>
          <w:sz w:val="16"/>
          <w:szCs w:val="16"/>
        </w:rPr>
      </w:pPr>
    </w:p>
    <w:p w14:paraId="1857687E" w14:textId="77777777" w:rsidR="004E1856" w:rsidRDefault="004E1856" w:rsidP="00B8159E">
      <w:pPr>
        <w:jc w:val="both"/>
        <w:rPr>
          <w:rFonts w:ascii="Verdana" w:hAnsi="Verdana"/>
          <w:b/>
          <w:bCs/>
          <w:sz w:val="16"/>
          <w:szCs w:val="16"/>
        </w:rPr>
      </w:pPr>
    </w:p>
    <w:p w14:paraId="664DA764" w14:textId="72E00CC9" w:rsidR="00B8159E" w:rsidRPr="00103188" w:rsidRDefault="00B8159E" w:rsidP="00B8159E">
      <w:pPr>
        <w:jc w:val="both"/>
        <w:rPr>
          <w:rFonts w:ascii="Verdana" w:hAnsi="Verdana"/>
          <w:b/>
          <w:bCs/>
          <w:sz w:val="16"/>
          <w:szCs w:val="16"/>
        </w:rPr>
      </w:pPr>
      <w:r w:rsidRPr="00103188">
        <w:rPr>
          <w:rFonts w:ascii="Verdana" w:hAnsi="Verdana"/>
          <w:b/>
          <w:bCs/>
          <w:sz w:val="16"/>
          <w:szCs w:val="16"/>
        </w:rPr>
        <w:t>A propos de Michelin</w:t>
      </w:r>
    </w:p>
    <w:p w14:paraId="4C1B8AD5" w14:textId="77777777" w:rsidR="00B8159E" w:rsidRPr="003739EB" w:rsidRDefault="00B8159E" w:rsidP="00B8159E">
      <w:pPr>
        <w:jc w:val="both"/>
        <w:rPr>
          <w:rFonts w:ascii="Verdana" w:hAnsi="Verdana"/>
          <w:sz w:val="16"/>
          <w:szCs w:val="16"/>
          <w:lang w:eastAsia="fr-FR"/>
        </w:rPr>
      </w:pPr>
      <w:r w:rsidRPr="00103188">
        <w:rPr>
          <w:rFonts w:ascii="Verdana" w:hAnsi="Verdana"/>
          <w:sz w:val="16"/>
          <w:szCs w:val="16"/>
        </w:rPr>
        <w:t>Michelin a pour ambition d'améliorer durablement la mobilité de ses clients. Leader dans le secteur de la mobilité, Michelin conçoit, fabrique et distribue les pneumatiques les plus adaptés à leurs besoins et à leurs usages ainsi que des services et des solutions pour améliorer l'efficacité des transports. Michelin propose également des offres qui font vivre à ses clients des moments uniques au cours de leurs voyages et de leurs déplacements. Michelin développe aussi des matériaux de haute technologie destinés à de nombreux domaines. Basé à Clermont-Ferrand, Michelin est présent dans 175 pays, emploie 132 200 personnes et exploite 67 usines de pneumatiques qui, ensemble, ont produit environ 167 millions de pneus en 2022. (</w:t>
      </w:r>
      <w:hyperlink r:id="rId13" w:history="1">
        <w:r w:rsidRPr="003739EB">
          <w:rPr>
            <w:rStyle w:val="Lienhypertexte"/>
            <w:rFonts w:ascii="Verdana" w:hAnsi="Verdana"/>
            <w:sz w:val="16"/>
            <w:szCs w:val="16"/>
          </w:rPr>
          <w:t>www.michelin.com</w:t>
        </w:r>
      </w:hyperlink>
      <w:r w:rsidRPr="003739EB">
        <w:rPr>
          <w:rFonts w:ascii="Verdana" w:hAnsi="Verdana"/>
          <w:sz w:val="16"/>
          <w:szCs w:val="16"/>
        </w:rPr>
        <w:t>).</w:t>
      </w:r>
      <w:r w:rsidRPr="003739EB">
        <w:rPr>
          <w:rFonts w:ascii="Verdana" w:hAnsi="Verdana"/>
          <w:sz w:val="16"/>
          <w:szCs w:val="16"/>
          <w:lang w:eastAsia="fr-FR"/>
        </w:rPr>
        <w:t xml:space="preserve"> </w:t>
      </w:r>
    </w:p>
    <w:p w14:paraId="57A9EF9C" w14:textId="77777777" w:rsidR="00B8159E" w:rsidRPr="00103188" w:rsidRDefault="00B8159E" w:rsidP="00B8159E">
      <w:pPr>
        <w:jc w:val="both"/>
        <w:rPr>
          <w:rFonts w:ascii="Verdana" w:hAnsi="Verdana" w:cs="Arial"/>
          <w:sz w:val="20"/>
          <w:szCs w:val="20"/>
        </w:rPr>
      </w:pPr>
    </w:p>
    <w:p w14:paraId="2D5A1288" w14:textId="77777777" w:rsidR="00B8159E" w:rsidRDefault="00B8159E" w:rsidP="00B8159E">
      <w:pPr>
        <w:jc w:val="both"/>
        <w:rPr>
          <w:rFonts w:ascii="Verdana" w:hAnsi="Verdana" w:cs="Arial"/>
          <w:sz w:val="20"/>
          <w:szCs w:val="20"/>
        </w:rPr>
      </w:pPr>
    </w:p>
    <w:p w14:paraId="0D4EBF52" w14:textId="77777777" w:rsidR="004E1856" w:rsidRPr="00103188" w:rsidRDefault="004E1856" w:rsidP="00B8159E">
      <w:pPr>
        <w:jc w:val="both"/>
        <w:rPr>
          <w:rFonts w:ascii="Verdana" w:hAnsi="Verdana" w:cs="Arial"/>
          <w:sz w:val="20"/>
          <w:szCs w:val="20"/>
        </w:rPr>
      </w:pPr>
    </w:p>
    <w:p w14:paraId="7385C398" w14:textId="77777777" w:rsidR="00B8159E" w:rsidRPr="00103188" w:rsidRDefault="00B8159E" w:rsidP="00B8159E">
      <w:pPr>
        <w:jc w:val="both"/>
        <w:rPr>
          <w:rFonts w:ascii="Verdana" w:hAnsi="Verdana" w:cs="Arial"/>
          <w:sz w:val="20"/>
          <w:szCs w:val="20"/>
        </w:rPr>
      </w:pPr>
    </w:p>
    <w:p w14:paraId="6DAD9667" w14:textId="77777777" w:rsidR="00B8159E" w:rsidRPr="00103188" w:rsidRDefault="00B8159E" w:rsidP="00B8159E">
      <w:pPr>
        <w:jc w:val="both"/>
        <w:rPr>
          <w:rFonts w:ascii="Verdana" w:hAnsi="Verdana" w:cs="Arial"/>
          <w:sz w:val="20"/>
          <w:szCs w:val="20"/>
        </w:rPr>
      </w:pPr>
    </w:p>
    <w:p w14:paraId="376FD4BF" w14:textId="77777777" w:rsidR="00B8159E" w:rsidRPr="004E1856" w:rsidRDefault="00B8159E" w:rsidP="00B8159E">
      <w:pPr>
        <w:spacing w:line="276" w:lineRule="auto"/>
        <w:jc w:val="center"/>
        <w:rPr>
          <w:rFonts w:ascii="Verdana" w:hAnsi="Verdana" w:cs="Arial"/>
        </w:rPr>
      </w:pPr>
      <w:r w:rsidRPr="004E1856">
        <w:rPr>
          <w:rFonts w:ascii="Verdana" w:hAnsi="Verdana" w:cs="Arial"/>
        </w:rPr>
        <w:t>SERVICE DE PRESSE DU GROUPE MICHELIN</w:t>
      </w:r>
    </w:p>
    <w:p w14:paraId="58416972" w14:textId="77777777" w:rsidR="00B8159E" w:rsidRPr="004E1856" w:rsidRDefault="00B8159E" w:rsidP="00B8159E">
      <w:pPr>
        <w:tabs>
          <w:tab w:val="left" w:pos="2780"/>
          <w:tab w:val="center" w:pos="4513"/>
        </w:tabs>
        <w:spacing w:line="276" w:lineRule="auto"/>
        <w:jc w:val="center"/>
        <w:rPr>
          <w:rFonts w:ascii="Verdana" w:hAnsi="Verdana" w:cs="Arial"/>
          <w:b/>
          <w:bCs/>
        </w:rPr>
      </w:pPr>
      <w:r w:rsidRPr="004E1856">
        <w:rPr>
          <w:rFonts w:ascii="Verdana" w:hAnsi="Verdana" w:cs="Arial"/>
          <w:b/>
          <w:bCs/>
        </w:rPr>
        <w:t>+33 (0) 1 45 66 22 22</w:t>
      </w:r>
    </w:p>
    <w:p w14:paraId="60770DE2" w14:textId="77777777" w:rsidR="00B8159E" w:rsidRPr="004E1856" w:rsidRDefault="00B8159E" w:rsidP="00B8159E">
      <w:pPr>
        <w:spacing w:line="276" w:lineRule="auto"/>
        <w:jc w:val="center"/>
        <w:rPr>
          <w:rFonts w:ascii="Verdana" w:hAnsi="Verdana" w:cs="Arial"/>
        </w:rPr>
      </w:pPr>
      <w:r w:rsidRPr="004E1856">
        <w:rPr>
          <w:rFonts w:ascii="Verdana" w:hAnsi="Verdana" w:cs="Arial"/>
        </w:rPr>
        <w:t>7J/7J</w:t>
      </w:r>
    </w:p>
    <w:p w14:paraId="525C7E47" w14:textId="77777777" w:rsidR="00B8159E" w:rsidRPr="004E1856" w:rsidRDefault="00B8159E" w:rsidP="00B8159E">
      <w:pPr>
        <w:jc w:val="center"/>
        <w:rPr>
          <w:rFonts w:ascii="Verdana" w:hAnsi="Verdana" w:cs="Arial"/>
          <w:sz w:val="22"/>
          <w:szCs w:val="22"/>
        </w:rPr>
      </w:pPr>
      <w:r w:rsidRPr="004E1856">
        <w:rPr>
          <w:rFonts w:ascii="Verdana" w:hAnsi="Verdana"/>
          <w:noProof/>
          <w:sz w:val="22"/>
          <w:szCs w:val="22"/>
        </w:rPr>
        <w:drawing>
          <wp:inline distT="0" distB="0" distL="0" distR="0" wp14:anchorId="5CE796AF" wp14:editId="3B8CA1F9">
            <wp:extent cx="1333500" cy="406400"/>
            <wp:effectExtent l="0" t="0" r="0" b="0"/>
            <wp:docPr id="1802885555" name="Image 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uide-Michelin-footer.jpg"/>
                    <pic:cNvPicPr/>
                  </pic:nvPicPr>
                  <pic:blipFill rotWithShape="1">
                    <a:blip r:embed="rId14" cstate="print">
                      <a:extLst>
                        <a:ext uri="{28A0092B-C50C-407E-A947-70E740481C1C}">
                          <a14:useLocalDpi xmlns:a14="http://schemas.microsoft.com/office/drawing/2010/main" val="0"/>
                        </a:ext>
                      </a:extLst>
                    </a:blip>
                    <a:srcRect l="41044" t="38919" r="41293" b="46428"/>
                    <a:stretch/>
                  </pic:blipFill>
                  <pic:spPr bwMode="auto">
                    <a:xfrm>
                      <a:off x="0" y="0"/>
                      <a:ext cx="1333500" cy="406400"/>
                    </a:xfrm>
                    <a:prstGeom prst="rect">
                      <a:avLst/>
                    </a:prstGeom>
                    <a:ln>
                      <a:noFill/>
                    </a:ln>
                    <a:extLst>
                      <a:ext uri="{53640926-AAD7-44D8-BBD7-CCE9431645EC}">
                        <a14:shadowObscured xmlns:a14="http://schemas.microsoft.com/office/drawing/2010/main"/>
                      </a:ext>
                    </a:extLst>
                  </pic:spPr>
                </pic:pic>
              </a:graphicData>
            </a:graphic>
          </wp:inline>
        </w:drawing>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B8159E" w:rsidRPr="004E1856" w14:paraId="658FC7A2" w14:textId="77777777" w:rsidTr="000C2475">
        <w:tc>
          <w:tcPr>
            <w:tcW w:w="9016" w:type="dxa"/>
          </w:tcPr>
          <w:p w14:paraId="41654834" w14:textId="77777777" w:rsidR="00B8159E" w:rsidRPr="004E1856" w:rsidRDefault="00B8159E" w:rsidP="000C2475">
            <w:pPr>
              <w:jc w:val="center"/>
              <w:rPr>
                <w:rFonts w:ascii="Verdana" w:hAnsi="Verdana" w:cs="Arial"/>
                <w:color w:val="E11D31"/>
                <w:sz w:val="22"/>
                <w:szCs w:val="22"/>
                <w:lang w:val="en-US"/>
              </w:rPr>
            </w:pPr>
            <w:r w:rsidRPr="004E1856">
              <w:rPr>
                <w:rFonts w:ascii="Verdana" w:hAnsi="Verdana" w:cs="Arial"/>
                <w:color w:val="E11D31"/>
                <w:sz w:val="22"/>
                <w:szCs w:val="22"/>
                <w:lang w:val="en-US"/>
              </w:rPr>
              <w:t>www.michelin.com</w:t>
            </w:r>
          </w:p>
        </w:tc>
      </w:tr>
      <w:tr w:rsidR="00B8159E" w:rsidRPr="004E1856" w14:paraId="59B33A22" w14:textId="77777777" w:rsidTr="000C2475">
        <w:tc>
          <w:tcPr>
            <w:tcW w:w="9016" w:type="dxa"/>
          </w:tcPr>
          <w:p w14:paraId="57EA7C66" w14:textId="77777777" w:rsidR="00B8159E" w:rsidRPr="004E1856" w:rsidRDefault="00B8159E" w:rsidP="000C2475">
            <w:pPr>
              <w:jc w:val="center"/>
              <w:rPr>
                <w:rFonts w:ascii="Verdana" w:hAnsi="Verdana" w:cs="Arial"/>
                <w:color w:val="009784"/>
                <w:sz w:val="22"/>
                <w:szCs w:val="22"/>
                <w:lang w:val="en-US"/>
              </w:rPr>
            </w:pPr>
            <w:r w:rsidRPr="004E1856">
              <w:rPr>
                <w:rFonts w:ascii="Verdana" w:hAnsi="Verdana"/>
                <w:noProof/>
                <w:sz w:val="22"/>
                <w:szCs w:val="22"/>
              </w:rPr>
              <w:drawing>
                <wp:inline distT="0" distB="0" distL="0" distR="0" wp14:anchorId="1D2EA49A" wp14:editId="216D64F0">
                  <wp:extent cx="199390" cy="172085"/>
                  <wp:effectExtent l="0" t="0" r="0" b="0"/>
                  <wp:docPr id="1593201608" name="Image 2" descr="Une image contenant texte&#10;&#10;&#10;&#10;&#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Une image contenant texte&#10;&#10;&#10;&#10;&#10;&#10;Description générée automatiquement"/>
                          <pic:cNvPicPr>
                            <a:picLocks noChangeAspect="1" noChangeArrowheads="1"/>
                          </pic:cNvPicPr>
                        </pic:nvPicPr>
                        <pic:blipFill>
                          <a:blip r:embed="rId15" cstate="print">
                            <a:extLst>
                              <a:ext uri="{28A0092B-C50C-407E-A947-70E740481C1C}">
                                <a14:useLocalDpi xmlns:a14="http://schemas.microsoft.com/office/drawing/2010/main" val="0"/>
                              </a:ext>
                            </a:extLst>
                          </a:blip>
                          <a:srcRect l="39867" t="59856" r="57420" b="33183"/>
                          <a:stretch>
                            <a:fillRect/>
                          </a:stretch>
                        </pic:blipFill>
                        <pic:spPr bwMode="auto">
                          <a:xfrm>
                            <a:off x="0" y="0"/>
                            <a:ext cx="199390" cy="172085"/>
                          </a:xfrm>
                          <a:prstGeom prst="rect">
                            <a:avLst/>
                          </a:prstGeom>
                          <a:noFill/>
                          <a:ln>
                            <a:noFill/>
                          </a:ln>
                        </pic:spPr>
                      </pic:pic>
                    </a:graphicData>
                  </a:graphic>
                </wp:inline>
              </w:drawing>
            </w:r>
            <w:r w:rsidRPr="004E1856">
              <w:rPr>
                <w:rFonts w:ascii="Verdana" w:hAnsi="Verdana" w:cs="Arial"/>
                <w:color w:val="E11D31"/>
                <w:sz w:val="22"/>
                <w:szCs w:val="22"/>
                <w:lang w:val="en-US"/>
              </w:rPr>
              <w:t>@MichelinNews</w:t>
            </w:r>
          </w:p>
        </w:tc>
      </w:tr>
    </w:tbl>
    <w:p w14:paraId="4BCA0577" w14:textId="77777777" w:rsidR="00B8159E" w:rsidRPr="004E1856" w:rsidRDefault="00B8159E" w:rsidP="00B8159E">
      <w:pPr>
        <w:rPr>
          <w:rFonts w:ascii="Verdana" w:hAnsi="Verdana" w:cs="Arial"/>
          <w:sz w:val="22"/>
          <w:szCs w:val="22"/>
        </w:rPr>
      </w:pPr>
    </w:p>
    <w:p w14:paraId="20407B47" w14:textId="394B5DFA" w:rsidR="00B8159E" w:rsidRPr="004E1856" w:rsidRDefault="00DD3BE7" w:rsidP="00DD3BE7">
      <w:pPr>
        <w:jc w:val="center"/>
        <w:rPr>
          <w:rFonts w:ascii="Verdana" w:hAnsi="Verdana" w:cs="Arial"/>
          <w:sz w:val="22"/>
          <w:szCs w:val="22"/>
        </w:rPr>
      </w:pPr>
      <w:r w:rsidRPr="00284499">
        <w:rPr>
          <w:rFonts w:ascii="Verdana" w:eastAsia="Noto Sans JP Regular" w:hAnsi="Verdana"/>
          <w:noProof/>
          <w:lang w:eastAsia="ja-JP"/>
        </w:rPr>
        <w:t>112, avenue Kléber – 75116 Paris</w:t>
      </w:r>
    </w:p>
    <w:p w14:paraId="64C60C7C" w14:textId="77777777" w:rsidR="00B8159E" w:rsidRPr="004E1856" w:rsidRDefault="00B8159E" w:rsidP="00B8159E">
      <w:pPr>
        <w:jc w:val="center"/>
        <w:rPr>
          <w:rFonts w:ascii="Verdana" w:hAnsi="Verdana"/>
          <w:noProof/>
          <w:sz w:val="22"/>
          <w:szCs w:val="22"/>
        </w:rPr>
      </w:pPr>
    </w:p>
    <w:p w14:paraId="1CD9EC02" w14:textId="77777777" w:rsidR="00B8159E" w:rsidRPr="004E1856" w:rsidRDefault="00B8159E" w:rsidP="00B8159E">
      <w:pPr>
        <w:spacing w:after="160"/>
        <w:rPr>
          <w:sz w:val="22"/>
          <w:szCs w:val="22"/>
        </w:rPr>
      </w:pPr>
    </w:p>
    <w:p w14:paraId="6F3FBEF9" w14:textId="77777777" w:rsidR="00B8159E" w:rsidRDefault="00B8159E" w:rsidP="00B8159E">
      <w:pPr>
        <w:spacing w:after="160"/>
      </w:pPr>
    </w:p>
    <w:p w14:paraId="7B8E43C6" w14:textId="77777777" w:rsidR="00B8159E" w:rsidRDefault="00B8159E" w:rsidP="00B8159E"/>
    <w:p w14:paraId="39E70EEC" w14:textId="77777777" w:rsidR="00810242" w:rsidRDefault="00810242" w:rsidP="00554BA3">
      <w:pPr>
        <w:jc w:val="center"/>
        <w:rPr>
          <w:rFonts w:ascii="Verdana" w:eastAsia="Noto Sans JP Regular" w:hAnsi="Verdana"/>
          <w:b/>
          <w:bCs/>
          <w:noProof/>
          <w:lang w:eastAsia="ja-JP"/>
        </w:rPr>
      </w:pPr>
    </w:p>
    <w:sectPr w:rsidR="00810242" w:rsidSect="003843F5">
      <w:headerReference w:type="default" r:id="rId16"/>
      <w:headerReference w:type="first" r:id="rId17"/>
      <w:pgSz w:w="11906" w:h="16838"/>
      <w:pgMar w:top="-1455" w:right="1440" w:bottom="426" w:left="1440" w:header="204" w:footer="709" w:gutter="0"/>
      <w:pgBorders w:offsetFrom="page">
        <w:top w:val="single" w:sz="48" w:space="0" w:color="E11D31"/>
        <w:left w:val="single" w:sz="48" w:space="0" w:color="E11D31"/>
        <w:bottom w:val="single" w:sz="48" w:space="0" w:color="E11D31"/>
        <w:right w:val="single" w:sz="48" w:space="0" w:color="E11D31"/>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1A7CF" w14:textId="77777777" w:rsidR="003843F5" w:rsidRDefault="003843F5">
      <w:r>
        <w:separator/>
      </w:r>
    </w:p>
  </w:endnote>
  <w:endnote w:type="continuationSeparator" w:id="0">
    <w:p w14:paraId="603227AA" w14:textId="77777777" w:rsidR="003843F5" w:rsidRDefault="00384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JP Regular">
    <w:altName w:val="Yu Gothic"/>
    <w:panose1 w:val="00000000000000000000"/>
    <w:charset w:val="80"/>
    <w:family w:val="swiss"/>
    <w:notTrueType/>
    <w:pitch w:val="variable"/>
    <w:sig w:usb0="20000207" w:usb1="2ADF3C10" w:usb2="00000016" w:usb3="00000000" w:csb0="00060107" w:csb1="00000000"/>
  </w:font>
  <w:font w:name="Meiryo UI">
    <w:charset w:val="80"/>
    <w:family w:val="swiss"/>
    <w:pitch w:val="variable"/>
    <w:sig w:usb0="E00002FF" w:usb1="6AC7FFFF" w:usb2="08000012" w:usb3="00000000" w:csb0="0002009F" w:csb1="00000000"/>
  </w:font>
  <w:font w:name="Cordia New">
    <w:panose1 w:val="020B0304020202020204"/>
    <w:charset w:val="DE"/>
    <w:family w:val="swiss"/>
    <w:pitch w:val="variable"/>
    <w:sig w:usb0="81000003" w:usb1="00000000" w:usb2="00000000" w:usb3="00000000" w:csb0="0001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ichelin Unit Titling">
    <w:altName w:val="Calibri"/>
    <w:panose1 w:val="00000000000000000000"/>
    <w:charset w:val="00"/>
    <w:family w:val="modern"/>
    <w:notTrueType/>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F3277" w14:textId="77777777" w:rsidR="003843F5" w:rsidRDefault="003843F5">
      <w:r>
        <w:separator/>
      </w:r>
    </w:p>
  </w:footnote>
  <w:footnote w:type="continuationSeparator" w:id="0">
    <w:p w14:paraId="5832711E" w14:textId="77777777" w:rsidR="003843F5" w:rsidRDefault="00384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9DC06" w14:textId="77777777" w:rsidR="00501100" w:rsidRPr="00C53F0C" w:rsidRDefault="003C22F1" w:rsidP="00907FF0">
    <w:pPr>
      <w:pStyle w:val="En-tte"/>
      <w:ind w:left="-1418"/>
      <w:jc w:val="center"/>
      <w:rPr>
        <w:rFonts w:ascii="Michelin Unit Titling" w:hAnsi="Michelin Unit Titling"/>
        <w:color w:val="404040" w:themeColor="text1" w:themeTint="BF"/>
      </w:rPr>
    </w:pPr>
    <w:r>
      <w:rPr>
        <w:rFonts w:ascii="Michelin Unit Titling" w:hAnsi="Michelin Unit Titling"/>
        <w:noProof/>
        <w:color w:val="404040" w:themeColor="text1" w:themeTint="BF"/>
      </w:rPr>
      <w:drawing>
        <wp:inline distT="0" distB="0" distL="0" distR="0" wp14:anchorId="215EF71F" wp14:editId="533B1E60">
          <wp:extent cx="7338060" cy="1485900"/>
          <wp:effectExtent l="0" t="0" r="0" b="0"/>
          <wp:docPr id="310436834" name="図 263069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r="1231" b="20405"/>
                  <a:stretch>
                    <a:fillRect/>
                  </a:stretch>
                </pic:blipFill>
                <pic:spPr bwMode="auto">
                  <a:xfrm>
                    <a:off x="0" y="0"/>
                    <a:ext cx="7380801" cy="1494555"/>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E9C8C" w14:textId="77777777" w:rsidR="00501100" w:rsidRDefault="003C22F1" w:rsidP="006404F8">
    <w:pPr>
      <w:pStyle w:val="En-tte"/>
      <w:ind w:left="-1418"/>
      <w:jc w:val="right"/>
    </w:pPr>
    <w:r>
      <w:rPr>
        <w:rFonts w:ascii="Michelin Unit Titling" w:hAnsi="Michelin Unit Titling"/>
        <w:noProof/>
        <w:color w:val="000000" w:themeColor="text1"/>
      </w:rPr>
      <mc:AlternateContent>
        <mc:Choice Requires="wps">
          <w:drawing>
            <wp:anchor distT="0" distB="0" distL="114300" distR="114300" simplePos="0" relativeHeight="251661312" behindDoc="0" locked="0" layoutInCell="1" allowOverlap="1" wp14:anchorId="1E0938F8" wp14:editId="62DB51BE">
              <wp:simplePos x="0" y="0"/>
              <wp:positionH relativeFrom="page">
                <wp:posOffset>558800</wp:posOffset>
              </wp:positionH>
              <wp:positionV relativeFrom="paragraph">
                <wp:posOffset>930699</wp:posOffset>
              </wp:positionV>
              <wp:extent cx="1778000" cy="2540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778000" cy="254000"/>
                      </a:xfrm>
                      <a:prstGeom prst="rect">
                        <a:avLst/>
                      </a:prstGeom>
                      <a:solidFill>
                        <a:schemeClr val="lt1"/>
                      </a:solidFill>
                      <a:ln w="6350">
                        <a:noFill/>
                      </a:ln>
                    </wps:spPr>
                    <wps:txbx>
                      <w:txbxContent>
                        <w:p w14:paraId="2F1209FE" w14:textId="77777777" w:rsidR="000023B7" w:rsidRPr="00AC0E74" w:rsidRDefault="003C22F1" w:rsidP="000023B7">
                          <w:pPr>
                            <w:jc w:val="center"/>
                            <w:rPr>
                              <w:rFonts w:ascii="Michelin Unit Titling" w:hAnsi="Michelin Unit Titling"/>
                              <w:color w:val="575757"/>
                            </w:rPr>
                          </w:pPr>
                          <w:r>
                            <w:rPr>
                              <w:rFonts w:ascii="Michelin Unit Titling" w:hAnsi="Michelin Unit Titling"/>
                              <w:color w:val="575757"/>
                            </w:rPr>
                            <w:t>GUIDE MICHELIN</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1E0938F8" id="_x0000_t202" coordsize="21600,21600" o:spt="202" path="m,l,21600r21600,l21600,xe">
              <v:stroke joinstyle="miter"/>
              <v:path gradientshapeok="t" o:connecttype="rect"/>
            </v:shapetype>
            <v:shape id="Text Box 6" o:spid="_x0000_s1026" type="#_x0000_t202" style="position:absolute;left:0;text-align:left;margin-left:44pt;margin-top:73.3pt;width:140pt;height:20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" fillcolor="white [3201]" stroked="f" strokeweight=".5pt">
              <v:textbox>
                <w:txbxContent>
                  <w:p w14:paraId="2F1209FE" w14:textId="77777777" w:rsidR="000023B7" w:rsidRPr="00AC0E74" w:rsidRDefault="003C22F1" w:rsidP="000023B7">
                    <w:pPr>
                      <w:jc w:val="center"/>
                      <w:rPr>
                        <w:rFonts w:ascii="Michelin Unit Titling" w:hAnsi="Michelin Unit Titling"/>
                        <w:color w:val="575757"/>
                      </w:rPr>
                    </w:pPr>
                    <w:r>
                      <w:rPr>
                        <w:rFonts w:ascii="Michelin Unit Titling" w:hAnsi="Michelin Unit Titling"/>
                        <w:color w:val="575757"/>
                      </w:rPr>
                      <w:t>GUIDE MICHELIN</w:t>
                    </w:r>
                  </w:p>
                </w:txbxContent>
              </v:textbox>
              <w10:wrap anchorx="page"/>
            </v:shape>
          </w:pict>
        </mc:Fallback>
      </mc:AlternateContent>
    </w:r>
    <w:r>
      <w:rPr>
        <w:noProof/>
      </w:rPr>
      <w:drawing>
        <wp:inline distT="0" distB="0" distL="0" distR="0" wp14:anchorId="12DBC316" wp14:editId="13D7ED66">
          <wp:extent cx="5731510" cy="1440180"/>
          <wp:effectExtent l="0" t="0" r="2540" b="7620"/>
          <wp:docPr id="552701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5731510" cy="1440180"/>
                  </a:xfrm>
                  <a:prstGeom prst="rect">
                    <a:avLst/>
                  </a:prstGeom>
                </pic:spPr>
              </pic:pic>
            </a:graphicData>
          </a:graphic>
        </wp:inline>
      </w:drawing>
    </w:r>
    <w:r w:rsidR="00501100">
      <w:rPr>
        <w:rFonts w:ascii="Michelin Unit Titling" w:hAnsi="Michelin Unit Titling"/>
        <w:noProof/>
        <w:color w:val="000000" w:themeColor="text1"/>
      </w:rPr>
      <mc:AlternateContent>
        <mc:Choice Requires="wps">
          <w:drawing>
            <wp:anchor distT="0" distB="0" distL="114300" distR="114300" simplePos="0" relativeHeight="251659264" behindDoc="0" locked="0" layoutInCell="1" allowOverlap="1" wp14:anchorId="5DBB23B1" wp14:editId="6F551BA2">
              <wp:simplePos x="0" y="0"/>
              <wp:positionH relativeFrom="page">
                <wp:posOffset>2294255</wp:posOffset>
              </wp:positionH>
              <wp:positionV relativeFrom="paragraph">
                <wp:posOffset>711835</wp:posOffset>
              </wp:positionV>
              <wp:extent cx="2971800" cy="391886"/>
              <wp:effectExtent l="0" t="0" r="0" b="8255"/>
              <wp:wrapNone/>
              <wp:docPr id="4" name="Text Box 4"/>
              <wp:cNvGraphicFramePr/>
              <a:graphic xmlns:a="http://schemas.openxmlformats.org/drawingml/2006/main">
                <a:graphicData uri="http://schemas.microsoft.com/office/word/2010/wordprocessingShape">
                  <wps:wsp>
                    <wps:cNvSpPr txBox="1"/>
                    <wps:spPr>
                      <a:xfrm>
                        <a:off x="0" y="0"/>
                        <a:ext cx="2971800" cy="391886"/>
                      </a:xfrm>
                      <a:prstGeom prst="rect">
                        <a:avLst/>
                      </a:prstGeom>
                      <a:solidFill>
                        <a:schemeClr val="lt1"/>
                      </a:solidFill>
                      <a:ln w="6350">
                        <a:noFill/>
                      </a:ln>
                    </wps:spPr>
                    <wps:txbx>
                      <w:txbxContent>
                        <w:p w14:paraId="057F5B37" w14:textId="77777777" w:rsidR="00501100" w:rsidRPr="00AC0E74" w:rsidRDefault="003C22F1" w:rsidP="000B3F91">
                          <w:pPr>
                            <w:jc w:val="center"/>
                            <w:rPr>
                              <w:rFonts w:ascii="Michelin Unit Titling" w:hAnsi="Michelin Unit Titling"/>
                              <w:color w:val="575757"/>
                            </w:rPr>
                          </w:pPr>
                          <w:r>
                            <w:rPr>
                              <w:rFonts w:ascii="Michelin Unit Titling" w:hAnsi="Michelin Unit Titling"/>
                              <w:color w:val="575757"/>
                            </w:rPr>
                            <w:t>COMMUNIQUÉ DE PRESSE</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DBB23B1" id="Text Box 4" o:spid="_x0000_s1027" type="#_x0000_t202" style="position:absolute;left:0;text-align:left;margin-left:180.65pt;margin-top:56.05pt;width:234pt;height:3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" fillcolor="white [3201]" stroked="f" strokeweight=".5pt">
              <v:textbox>
                <w:txbxContent>
                  <w:p w14:paraId="057F5B37" w14:textId="77777777" w:rsidR="00501100" w:rsidRPr="00AC0E74" w:rsidRDefault="003C22F1" w:rsidP="000B3F91">
                    <w:pPr>
                      <w:jc w:val="center"/>
                      <w:rPr>
                        <w:rFonts w:ascii="Michelin Unit Titling" w:hAnsi="Michelin Unit Titling"/>
                        <w:color w:val="575757"/>
                      </w:rPr>
                    </w:pPr>
                    <w:r>
                      <w:rPr>
                        <w:rFonts w:ascii="Michelin Unit Titling" w:hAnsi="Michelin Unit Titling"/>
                        <w:color w:val="575757"/>
                      </w:rPr>
                      <w:t>COMMUNIQUÉ DE PRESSE</w:t>
                    </w:r>
                  </w:p>
                </w:txbxContent>
              </v:textbox>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34ED008"/>
    <w:lvl w:ilvl="0">
      <w:start w:val="1"/>
      <w:numFmt w:val="decimal"/>
      <w:pStyle w:val="Listenumros5"/>
      <w:lvlText w:val="%1."/>
      <w:lvlJc w:val="left"/>
      <w:pPr>
        <w:tabs>
          <w:tab w:val="num" w:pos="2061"/>
        </w:tabs>
        <w:ind w:leftChars="800" w:left="2061" w:hangingChars="200" w:hanging="360"/>
      </w:pPr>
    </w:lvl>
  </w:abstractNum>
  <w:abstractNum w:abstractNumId="1" w15:restartNumberingAfterBreak="0">
    <w:nsid w:val="FFFFFF7D"/>
    <w:multiLevelType w:val="singleLevel"/>
    <w:tmpl w:val="17A8E6BE"/>
    <w:lvl w:ilvl="0">
      <w:start w:val="1"/>
      <w:numFmt w:val="decimal"/>
      <w:pStyle w:val="Listenumros4"/>
      <w:lvlText w:val="%1."/>
      <w:lvlJc w:val="left"/>
      <w:pPr>
        <w:tabs>
          <w:tab w:val="num" w:pos="1636"/>
        </w:tabs>
        <w:ind w:leftChars="600" w:left="1636" w:hangingChars="200" w:hanging="360"/>
      </w:pPr>
    </w:lvl>
  </w:abstractNum>
  <w:abstractNum w:abstractNumId="2" w15:restartNumberingAfterBreak="0">
    <w:nsid w:val="FFFFFF7E"/>
    <w:multiLevelType w:val="singleLevel"/>
    <w:tmpl w:val="03D8E254"/>
    <w:lvl w:ilvl="0">
      <w:start w:val="1"/>
      <w:numFmt w:val="decimal"/>
      <w:pStyle w:val="Listenumros3"/>
      <w:lvlText w:val="%1."/>
      <w:lvlJc w:val="left"/>
      <w:pPr>
        <w:tabs>
          <w:tab w:val="num" w:pos="1211"/>
        </w:tabs>
        <w:ind w:leftChars="400" w:left="1211" w:hangingChars="200" w:hanging="360"/>
      </w:pPr>
    </w:lvl>
  </w:abstractNum>
  <w:abstractNum w:abstractNumId="3" w15:restartNumberingAfterBreak="0">
    <w:nsid w:val="FFFFFF7F"/>
    <w:multiLevelType w:val="singleLevel"/>
    <w:tmpl w:val="04D60366"/>
    <w:lvl w:ilvl="0">
      <w:start w:val="1"/>
      <w:numFmt w:val="decimal"/>
      <w:pStyle w:val="Listenumros2"/>
      <w:lvlText w:val="%1."/>
      <w:lvlJc w:val="left"/>
      <w:pPr>
        <w:tabs>
          <w:tab w:val="num" w:pos="785"/>
        </w:tabs>
        <w:ind w:leftChars="200" w:left="785" w:hangingChars="200" w:hanging="360"/>
      </w:pPr>
    </w:lvl>
  </w:abstractNum>
  <w:abstractNum w:abstractNumId="4" w15:restartNumberingAfterBreak="0">
    <w:nsid w:val="FFFFFF80"/>
    <w:multiLevelType w:val="singleLevel"/>
    <w:tmpl w:val="891A220E"/>
    <w:lvl w:ilvl="0">
      <w:start w:val="1"/>
      <w:numFmt w:val="bullet"/>
      <w:pStyle w:val="Listepuces5"/>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93B85D66"/>
    <w:lvl w:ilvl="0">
      <w:start w:val="1"/>
      <w:numFmt w:val="bullet"/>
      <w:pStyle w:val="Listepuces4"/>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64C08174"/>
    <w:lvl w:ilvl="0">
      <w:start w:val="1"/>
      <w:numFmt w:val="bullet"/>
      <w:pStyle w:val="Listepuces3"/>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B48C00C0"/>
    <w:lvl w:ilvl="0">
      <w:start w:val="1"/>
      <w:numFmt w:val="bullet"/>
      <w:pStyle w:val="Listepuces2"/>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C1D0FE1C"/>
    <w:lvl w:ilvl="0">
      <w:start w:val="1"/>
      <w:numFmt w:val="decimal"/>
      <w:pStyle w:val="Listenumros"/>
      <w:lvlText w:val="%1."/>
      <w:lvlJc w:val="left"/>
      <w:pPr>
        <w:tabs>
          <w:tab w:val="num" w:pos="360"/>
        </w:tabs>
        <w:ind w:left="360" w:hangingChars="200" w:hanging="360"/>
      </w:pPr>
    </w:lvl>
  </w:abstractNum>
  <w:abstractNum w:abstractNumId="9" w15:restartNumberingAfterBreak="0">
    <w:nsid w:val="FFFFFF89"/>
    <w:multiLevelType w:val="singleLevel"/>
    <w:tmpl w:val="9E746628"/>
    <w:lvl w:ilvl="0">
      <w:start w:val="1"/>
      <w:numFmt w:val="bullet"/>
      <w:pStyle w:val="Listepuces"/>
      <w:lvlText w:val=""/>
      <w:lvlJc w:val="left"/>
      <w:pPr>
        <w:tabs>
          <w:tab w:val="num" w:pos="360"/>
        </w:tabs>
        <w:ind w:left="360" w:hangingChars="200" w:hanging="360"/>
      </w:pPr>
      <w:rPr>
        <w:rFonts w:ascii="Wingdings" w:hAnsi="Wingdings" w:hint="default"/>
      </w:rPr>
    </w:lvl>
  </w:abstractNum>
  <w:abstractNum w:abstractNumId="10" w15:restartNumberingAfterBreak="0">
    <w:nsid w:val="00000001"/>
    <w:multiLevelType w:val="hybridMultilevel"/>
    <w:tmpl w:val="00000001"/>
    <w:lvl w:ilvl="0" w:tplc="5DD651EE">
      <w:start w:val="1"/>
      <w:numFmt w:val="bullet"/>
      <w:lvlText w:val=""/>
      <w:lvlJc w:val="left"/>
      <w:pPr>
        <w:ind w:left="720" w:hanging="360"/>
      </w:pPr>
      <w:rPr>
        <w:rFonts w:ascii="Symbol" w:hAnsi="Symbol"/>
        <w:b w:val="0"/>
        <w:bCs w:val="0"/>
      </w:rPr>
    </w:lvl>
    <w:lvl w:ilvl="1" w:tplc="95322A60">
      <w:start w:val="1"/>
      <w:numFmt w:val="bullet"/>
      <w:lvlText w:val="o"/>
      <w:lvlJc w:val="left"/>
      <w:pPr>
        <w:tabs>
          <w:tab w:val="num" w:pos="1440"/>
        </w:tabs>
        <w:ind w:left="1440" w:hanging="360"/>
      </w:pPr>
      <w:rPr>
        <w:rFonts w:ascii="Courier New" w:hAnsi="Courier New"/>
      </w:rPr>
    </w:lvl>
    <w:lvl w:ilvl="2" w:tplc="04F47828">
      <w:start w:val="1"/>
      <w:numFmt w:val="bullet"/>
      <w:lvlText w:val=""/>
      <w:lvlJc w:val="left"/>
      <w:pPr>
        <w:tabs>
          <w:tab w:val="num" w:pos="2160"/>
        </w:tabs>
        <w:ind w:left="2160" w:hanging="360"/>
      </w:pPr>
      <w:rPr>
        <w:rFonts w:ascii="Wingdings" w:hAnsi="Wingdings"/>
      </w:rPr>
    </w:lvl>
    <w:lvl w:ilvl="3" w:tplc="02FCC436">
      <w:start w:val="1"/>
      <w:numFmt w:val="bullet"/>
      <w:lvlText w:val=""/>
      <w:lvlJc w:val="left"/>
      <w:pPr>
        <w:tabs>
          <w:tab w:val="num" w:pos="2880"/>
        </w:tabs>
        <w:ind w:left="2880" w:hanging="360"/>
      </w:pPr>
      <w:rPr>
        <w:rFonts w:ascii="Symbol" w:hAnsi="Symbol"/>
      </w:rPr>
    </w:lvl>
    <w:lvl w:ilvl="4" w:tplc="FAFACD8C">
      <w:start w:val="1"/>
      <w:numFmt w:val="bullet"/>
      <w:lvlText w:val="o"/>
      <w:lvlJc w:val="left"/>
      <w:pPr>
        <w:tabs>
          <w:tab w:val="num" w:pos="3600"/>
        </w:tabs>
        <w:ind w:left="3600" w:hanging="360"/>
      </w:pPr>
      <w:rPr>
        <w:rFonts w:ascii="Courier New" w:hAnsi="Courier New"/>
      </w:rPr>
    </w:lvl>
    <w:lvl w:ilvl="5" w:tplc="23FCC9A6">
      <w:start w:val="1"/>
      <w:numFmt w:val="bullet"/>
      <w:lvlText w:val=""/>
      <w:lvlJc w:val="left"/>
      <w:pPr>
        <w:tabs>
          <w:tab w:val="num" w:pos="4320"/>
        </w:tabs>
        <w:ind w:left="4320" w:hanging="360"/>
      </w:pPr>
      <w:rPr>
        <w:rFonts w:ascii="Wingdings" w:hAnsi="Wingdings"/>
      </w:rPr>
    </w:lvl>
    <w:lvl w:ilvl="6" w:tplc="A016F406">
      <w:start w:val="1"/>
      <w:numFmt w:val="bullet"/>
      <w:lvlText w:val=""/>
      <w:lvlJc w:val="left"/>
      <w:pPr>
        <w:tabs>
          <w:tab w:val="num" w:pos="5040"/>
        </w:tabs>
        <w:ind w:left="5040" w:hanging="360"/>
      </w:pPr>
      <w:rPr>
        <w:rFonts w:ascii="Symbol" w:hAnsi="Symbol"/>
      </w:rPr>
    </w:lvl>
    <w:lvl w:ilvl="7" w:tplc="5534384A">
      <w:start w:val="1"/>
      <w:numFmt w:val="bullet"/>
      <w:lvlText w:val="o"/>
      <w:lvlJc w:val="left"/>
      <w:pPr>
        <w:tabs>
          <w:tab w:val="num" w:pos="5760"/>
        </w:tabs>
        <w:ind w:left="5760" w:hanging="360"/>
      </w:pPr>
      <w:rPr>
        <w:rFonts w:ascii="Courier New" w:hAnsi="Courier New"/>
      </w:rPr>
    </w:lvl>
    <w:lvl w:ilvl="8" w:tplc="B818E728">
      <w:start w:val="1"/>
      <w:numFmt w:val="bullet"/>
      <w:lvlText w:val=""/>
      <w:lvlJc w:val="left"/>
      <w:pPr>
        <w:tabs>
          <w:tab w:val="num" w:pos="6480"/>
        </w:tabs>
        <w:ind w:left="6480" w:hanging="360"/>
      </w:pPr>
      <w:rPr>
        <w:rFonts w:ascii="Wingdings" w:hAnsi="Wingdings"/>
      </w:rPr>
    </w:lvl>
  </w:abstractNum>
  <w:abstractNum w:abstractNumId="11" w15:restartNumberingAfterBreak="0">
    <w:nsid w:val="01066C94"/>
    <w:multiLevelType w:val="hybridMultilevel"/>
    <w:tmpl w:val="7826D024"/>
    <w:lvl w:ilvl="0" w:tplc="9BFEDD2A">
      <w:start w:val="1"/>
      <w:numFmt w:val="bullet"/>
      <w:lvlText w:val=""/>
      <w:lvlJc w:val="left"/>
      <w:pPr>
        <w:ind w:left="440" w:hanging="440"/>
      </w:pPr>
      <w:rPr>
        <w:rFonts w:ascii="Wingdings" w:hAnsi="Wingdings" w:hint="default"/>
      </w:rPr>
    </w:lvl>
    <w:lvl w:ilvl="1" w:tplc="54B06CE6" w:tentative="1">
      <w:start w:val="1"/>
      <w:numFmt w:val="bullet"/>
      <w:lvlText w:val=""/>
      <w:lvlJc w:val="left"/>
      <w:pPr>
        <w:ind w:left="880" w:hanging="440"/>
      </w:pPr>
      <w:rPr>
        <w:rFonts w:ascii="Wingdings" w:hAnsi="Wingdings" w:hint="default"/>
      </w:rPr>
    </w:lvl>
    <w:lvl w:ilvl="2" w:tplc="1B9485FC" w:tentative="1">
      <w:start w:val="1"/>
      <w:numFmt w:val="bullet"/>
      <w:lvlText w:val=""/>
      <w:lvlJc w:val="left"/>
      <w:pPr>
        <w:ind w:left="1320" w:hanging="440"/>
      </w:pPr>
      <w:rPr>
        <w:rFonts w:ascii="Wingdings" w:hAnsi="Wingdings" w:hint="default"/>
      </w:rPr>
    </w:lvl>
    <w:lvl w:ilvl="3" w:tplc="84CCF12E" w:tentative="1">
      <w:start w:val="1"/>
      <w:numFmt w:val="bullet"/>
      <w:lvlText w:val=""/>
      <w:lvlJc w:val="left"/>
      <w:pPr>
        <w:ind w:left="1760" w:hanging="440"/>
      </w:pPr>
      <w:rPr>
        <w:rFonts w:ascii="Wingdings" w:hAnsi="Wingdings" w:hint="default"/>
      </w:rPr>
    </w:lvl>
    <w:lvl w:ilvl="4" w:tplc="2B3CF234" w:tentative="1">
      <w:start w:val="1"/>
      <w:numFmt w:val="bullet"/>
      <w:lvlText w:val=""/>
      <w:lvlJc w:val="left"/>
      <w:pPr>
        <w:ind w:left="2200" w:hanging="440"/>
      </w:pPr>
      <w:rPr>
        <w:rFonts w:ascii="Wingdings" w:hAnsi="Wingdings" w:hint="default"/>
      </w:rPr>
    </w:lvl>
    <w:lvl w:ilvl="5" w:tplc="78387562" w:tentative="1">
      <w:start w:val="1"/>
      <w:numFmt w:val="bullet"/>
      <w:lvlText w:val=""/>
      <w:lvlJc w:val="left"/>
      <w:pPr>
        <w:ind w:left="2640" w:hanging="440"/>
      </w:pPr>
      <w:rPr>
        <w:rFonts w:ascii="Wingdings" w:hAnsi="Wingdings" w:hint="default"/>
      </w:rPr>
    </w:lvl>
    <w:lvl w:ilvl="6" w:tplc="D3469B2C" w:tentative="1">
      <w:start w:val="1"/>
      <w:numFmt w:val="bullet"/>
      <w:lvlText w:val=""/>
      <w:lvlJc w:val="left"/>
      <w:pPr>
        <w:ind w:left="3080" w:hanging="440"/>
      </w:pPr>
      <w:rPr>
        <w:rFonts w:ascii="Wingdings" w:hAnsi="Wingdings" w:hint="default"/>
      </w:rPr>
    </w:lvl>
    <w:lvl w:ilvl="7" w:tplc="4D2CE572" w:tentative="1">
      <w:start w:val="1"/>
      <w:numFmt w:val="bullet"/>
      <w:lvlText w:val=""/>
      <w:lvlJc w:val="left"/>
      <w:pPr>
        <w:ind w:left="3520" w:hanging="440"/>
      </w:pPr>
      <w:rPr>
        <w:rFonts w:ascii="Wingdings" w:hAnsi="Wingdings" w:hint="default"/>
      </w:rPr>
    </w:lvl>
    <w:lvl w:ilvl="8" w:tplc="06E27E38" w:tentative="1">
      <w:start w:val="1"/>
      <w:numFmt w:val="bullet"/>
      <w:lvlText w:val=""/>
      <w:lvlJc w:val="left"/>
      <w:pPr>
        <w:ind w:left="3960" w:hanging="440"/>
      </w:pPr>
      <w:rPr>
        <w:rFonts w:ascii="Wingdings" w:hAnsi="Wingdings" w:hint="default"/>
      </w:rPr>
    </w:lvl>
  </w:abstractNum>
  <w:abstractNum w:abstractNumId="12" w15:restartNumberingAfterBreak="0">
    <w:nsid w:val="02692B4A"/>
    <w:multiLevelType w:val="hybridMultilevel"/>
    <w:tmpl w:val="D3D6359C"/>
    <w:lvl w:ilvl="0" w:tplc="CB422F56">
      <w:start w:val="1"/>
      <w:numFmt w:val="bullet"/>
      <w:lvlText w:val=""/>
      <w:lvlJc w:val="left"/>
      <w:pPr>
        <w:ind w:left="440" w:hanging="440"/>
      </w:pPr>
      <w:rPr>
        <w:rFonts w:ascii="Wingdings" w:hAnsi="Wingdings" w:hint="default"/>
      </w:rPr>
    </w:lvl>
    <w:lvl w:ilvl="1" w:tplc="5BAEAB72" w:tentative="1">
      <w:start w:val="1"/>
      <w:numFmt w:val="bullet"/>
      <w:lvlText w:val=""/>
      <w:lvlJc w:val="left"/>
      <w:pPr>
        <w:ind w:left="880" w:hanging="440"/>
      </w:pPr>
      <w:rPr>
        <w:rFonts w:ascii="Wingdings" w:hAnsi="Wingdings" w:hint="default"/>
      </w:rPr>
    </w:lvl>
    <w:lvl w:ilvl="2" w:tplc="A8D0AE56" w:tentative="1">
      <w:start w:val="1"/>
      <w:numFmt w:val="bullet"/>
      <w:lvlText w:val=""/>
      <w:lvlJc w:val="left"/>
      <w:pPr>
        <w:ind w:left="1320" w:hanging="440"/>
      </w:pPr>
      <w:rPr>
        <w:rFonts w:ascii="Wingdings" w:hAnsi="Wingdings" w:hint="default"/>
      </w:rPr>
    </w:lvl>
    <w:lvl w:ilvl="3" w:tplc="CA92CCE8" w:tentative="1">
      <w:start w:val="1"/>
      <w:numFmt w:val="bullet"/>
      <w:lvlText w:val=""/>
      <w:lvlJc w:val="left"/>
      <w:pPr>
        <w:ind w:left="1760" w:hanging="440"/>
      </w:pPr>
      <w:rPr>
        <w:rFonts w:ascii="Wingdings" w:hAnsi="Wingdings" w:hint="default"/>
      </w:rPr>
    </w:lvl>
    <w:lvl w:ilvl="4" w:tplc="61825224" w:tentative="1">
      <w:start w:val="1"/>
      <w:numFmt w:val="bullet"/>
      <w:lvlText w:val=""/>
      <w:lvlJc w:val="left"/>
      <w:pPr>
        <w:ind w:left="2200" w:hanging="440"/>
      </w:pPr>
      <w:rPr>
        <w:rFonts w:ascii="Wingdings" w:hAnsi="Wingdings" w:hint="default"/>
      </w:rPr>
    </w:lvl>
    <w:lvl w:ilvl="5" w:tplc="7DD849A8" w:tentative="1">
      <w:start w:val="1"/>
      <w:numFmt w:val="bullet"/>
      <w:lvlText w:val=""/>
      <w:lvlJc w:val="left"/>
      <w:pPr>
        <w:ind w:left="2640" w:hanging="440"/>
      </w:pPr>
      <w:rPr>
        <w:rFonts w:ascii="Wingdings" w:hAnsi="Wingdings" w:hint="default"/>
      </w:rPr>
    </w:lvl>
    <w:lvl w:ilvl="6" w:tplc="2632BBAA" w:tentative="1">
      <w:start w:val="1"/>
      <w:numFmt w:val="bullet"/>
      <w:lvlText w:val=""/>
      <w:lvlJc w:val="left"/>
      <w:pPr>
        <w:ind w:left="3080" w:hanging="440"/>
      </w:pPr>
      <w:rPr>
        <w:rFonts w:ascii="Wingdings" w:hAnsi="Wingdings" w:hint="default"/>
      </w:rPr>
    </w:lvl>
    <w:lvl w:ilvl="7" w:tplc="1CA8C0A4" w:tentative="1">
      <w:start w:val="1"/>
      <w:numFmt w:val="bullet"/>
      <w:lvlText w:val=""/>
      <w:lvlJc w:val="left"/>
      <w:pPr>
        <w:ind w:left="3520" w:hanging="440"/>
      </w:pPr>
      <w:rPr>
        <w:rFonts w:ascii="Wingdings" w:hAnsi="Wingdings" w:hint="default"/>
      </w:rPr>
    </w:lvl>
    <w:lvl w:ilvl="8" w:tplc="CE88B4FA" w:tentative="1">
      <w:start w:val="1"/>
      <w:numFmt w:val="bullet"/>
      <w:lvlText w:val=""/>
      <w:lvlJc w:val="left"/>
      <w:pPr>
        <w:ind w:left="3960" w:hanging="440"/>
      </w:pPr>
      <w:rPr>
        <w:rFonts w:ascii="Wingdings" w:hAnsi="Wingdings" w:hint="default"/>
      </w:rPr>
    </w:lvl>
  </w:abstractNum>
  <w:abstractNum w:abstractNumId="13" w15:restartNumberingAfterBreak="0">
    <w:nsid w:val="033A7919"/>
    <w:multiLevelType w:val="hybridMultilevel"/>
    <w:tmpl w:val="37E4A62A"/>
    <w:lvl w:ilvl="0" w:tplc="65A00DCA">
      <w:start w:val="1"/>
      <w:numFmt w:val="bullet"/>
      <w:lvlText w:val=""/>
      <w:lvlJc w:val="left"/>
      <w:pPr>
        <w:ind w:left="440" w:hanging="440"/>
      </w:pPr>
      <w:rPr>
        <w:rFonts w:ascii="Wingdings" w:hAnsi="Wingdings" w:hint="default"/>
      </w:rPr>
    </w:lvl>
    <w:lvl w:ilvl="1" w:tplc="49C6A4E8" w:tentative="1">
      <w:start w:val="1"/>
      <w:numFmt w:val="bullet"/>
      <w:lvlText w:val=""/>
      <w:lvlJc w:val="left"/>
      <w:pPr>
        <w:ind w:left="880" w:hanging="440"/>
      </w:pPr>
      <w:rPr>
        <w:rFonts w:ascii="Wingdings" w:hAnsi="Wingdings" w:hint="default"/>
      </w:rPr>
    </w:lvl>
    <w:lvl w:ilvl="2" w:tplc="EEF0F470" w:tentative="1">
      <w:start w:val="1"/>
      <w:numFmt w:val="bullet"/>
      <w:lvlText w:val=""/>
      <w:lvlJc w:val="left"/>
      <w:pPr>
        <w:ind w:left="1320" w:hanging="440"/>
      </w:pPr>
      <w:rPr>
        <w:rFonts w:ascii="Wingdings" w:hAnsi="Wingdings" w:hint="default"/>
      </w:rPr>
    </w:lvl>
    <w:lvl w:ilvl="3" w:tplc="094C101A" w:tentative="1">
      <w:start w:val="1"/>
      <w:numFmt w:val="bullet"/>
      <w:lvlText w:val=""/>
      <w:lvlJc w:val="left"/>
      <w:pPr>
        <w:ind w:left="1760" w:hanging="440"/>
      </w:pPr>
      <w:rPr>
        <w:rFonts w:ascii="Wingdings" w:hAnsi="Wingdings" w:hint="default"/>
      </w:rPr>
    </w:lvl>
    <w:lvl w:ilvl="4" w:tplc="0F6AA3AA" w:tentative="1">
      <w:start w:val="1"/>
      <w:numFmt w:val="bullet"/>
      <w:lvlText w:val=""/>
      <w:lvlJc w:val="left"/>
      <w:pPr>
        <w:ind w:left="2200" w:hanging="440"/>
      </w:pPr>
      <w:rPr>
        <w:rFonts w:ascii="Wingdings" w:hAnsi="Wingdings" w:hint="default"/>
      </w:rPr>
    </w:lvl>
    <w:lvl w:ilvl="5" w:tplc="2C121B98" w:tentative="1">
      <w:start w:val="1"/>
      <w:numFmt w:val="bullet"/>
      <w:lvlText w:val=""/>
      <w:lvlJc w:val="left"/>
      <w:pPr>
        <w:ind w:left="2640" w:hanging="440"/>
      </w:pPr>
      <w:rPr>
        <w:rFonts w:ascii="Wingdings" w:hAnsi="Wingdings" w:hint="default"/>
      </w:rPr>
    </w:lvl>
    <w:lvl w:ilvl="6" w:tplc="EBB4DBA6" w:tentative="1">
      <w:start w:val="1"/>
      <w:numFmt w:val="bullet"/>
      <w:lvlText w:val=""/>
      <w:lvlJc w:val="left"/>
      <w:pPr>
        <w:ind w:left="3080" w:hanging="440"/>
      </w:pPr>
      <w:rPr>
        <w:rFonts w:ascii="Wingdings" w:hAnsi="Wingdings" w:hint="default"/>
      </w:rPr>
    </w:lvl>
    <w:lvl w:ilvl="7" w:tplc="ECAAE518" w:tentative="1">
      <w:start w:val="1"/>
      <w:numFmt w:val="bullet"/>
      <w:lvlText w:val=""/>
      <w:lvlJc w:val="left"/>
      <w:pPr>
        <w:ind w:left="3520" w:hanging="440"/>
      </w:pPr>
      <w:rPr>
        <w:rFonts w:ascii="Wingdings" w:hAnsi="Wingdings" w:hint="default"/>
      </w:rPr>
    </w:lvl>
    <w:lvl w:ilvl="8" w:tplc="52DEA49C" w:tentative="1">
      <w:start w:val="1"/>
      <w:numFmt w:val="bullet"/>
      <w:lvlText w:val=""/>
      <w:lvlJc w:val="left"/>
      <w:pPr>
        <w:ind w:left="3960" w:hanging="440"/>
      </w:pPr>
      <w:rPr>
        <w:rFonts w:ascii="Wingdings" w:hAnsi="Wingdings" w:hint="default"/>
      </w:rPr>
    </w:lvl>
  </w:abstractNum>
  <w:abstractNum w:abstractNumId="14" w15:restartNumberingAfterBreak="0">
    <w:nsid w:val="08677A06"/>
    <w:multiLevelType w:val="hybridMultilevel"/>
    <w:tmpl w:val="98A47B5A"/>
    <w:lvl w:ilvl="0" w:tplc="B442BC2A">
      <w:start w:val="1"/>
      <w:numFmt w:val="bullet"/>
      <w:lvlText w:val="■"/>
      <w:lvlJc w:val="left"/>
      <w:pPr>
        <w:ind w:left="360" w:hanging="360"/>
      </w:pPr>
      <w:rPr>
        <w:rFonts w:ascii="Noto Sans JP Regular" w:eastAsia="Noto Sans JP Regular" w:hAnsi="Noto Sans JP Regular" w:cs="Meiryo UI" w:hint="eastAsia"/>
      </w:rPr>
    </w:lvl>
    <w:lvl w:ilvl="1" w:tplc="194028FE" w:tentative="1">
      <w:start w:val="1"/>
      <w:numFmt w:val="bullet"/>
      <w:lvlText w:val=""/>
      <w:lvlJc w:val="left"/>
      <w:pPr>
        <w:ind w:left="880" w:hanging="440"/>
      </w:pPr>
      <w:rPr>
        <w:rFonts w:ascii="Wingdings" w:hAnsi="Wingdings" w:hint="default"/>
      </w:rPr>
    </w:lvl>
    <w:lvl w:ilvl="2" w:tplc="0E10FD20" w:tentative="1">
      <w:start w:val="1"/>
      <w:numFmt w:val="bullet"/>
      <w:lvlText w:val=""/>
      <w:lvlJc w:val="left"/>
      <w:pPr>
        <w:ind w:left="1320" w:hanging="440"/>
      </w:pPr>
      <w:rPr>
        <w:rFonts w:ascii="Wingdings" w:hAnsi="Wingdings" w:hint="default"/>
      </w:rPr>
    </w:lvl>
    <w:lvl w:ilvl="3" w:tplc="5C6C1640" w:tentative="1">
      <w:start w:val="1"/>
      <w:numFmt w:val="bullet"/>
      <w:lvlText w:val=""/>
      <w:lvlJc w:val="left"/>
      <w:pPr>
        <w:ind w:left="1760" w:hanging="440"/>
      </w:pPr>
      <w:rPr>
        <w:rFonts w:ascii="Wingdings" w:hAnsi="Wingdings" w:hint="default"/>
      </w:rPr>
    </w:lvl>
    <w:lvl w:ilvl="4" w:tplc="E0B2BFA6" w:tentative="1">
      <w:start w:val="1"/>
      <w:numFmt w:val="bullet"/>
      <w:lvlText w:val=""/>
      <w:lvlJc w:val="left"/>
      <w:pPr>
        <w:ind w:left="2200" w:hanging="440"/>
      </w:pPr>
      <w:rPr>
        <w:rFonts w:ascii="Wingdings" w:hAnsi="Wingdings" w:hint="default"/>
      </w:rPr>
    </w:lvl>
    <w:lvl w:ilvl="5" w:tplc="ED30DE64" w:tentative="1">
      <w:start w:val="1"/>
      <w:numFmt w:val="bullet"/>
      <w:lvlText w:val=""/>
      <w:lvlJc w:val="left"/>
      <w:pPr>
        <w:ind w:left="2640" w:hanging="440"/>
      </w:pPr>
      <w:rPr>
        <w:rFonts w:ascii="Wingdings" w:hAnsi="Wingdings" w:hint="default"/>
      </w:rPr>
    </w:lvl>
    <w:lvl w:ilvl="6" w:tplc="25384EDA" w:tentative="1">
      <w:start w:val="1"/>
      <w:numFmt w:val="bullet"/>
      <w:lvlText w:val=""/>
      <w:lvlJc w:val="left"/>
      <w:pPr>
        <w:ind w:left="3080" w:hanging="440"/>
      </w:pPr>
      <w:rPr>
        <w:rFonts w:ascii="Wingdings" w:hAnsi="Wingdings" w:hint="default"/>
      </w:rPr>
    </w:lvl>
    <w:lvl w:ilvl="7" w:tplc="73CE4494" w:tentative="1">
      <w:start w:val="1"/>
      <w:numFmt w:val="bullet"/>
      <w:lvlText w:val=""/>
      <w:lvlJc w:val="left"/>
      <w:pPr>
        <w:ind w:left="3520" w:hanging="440"/>
      </w:pPr>
      <w:rPr>
        <w:rFonts w:ascii="Wingdings" w:hAnsi="Wingdings" w:hint="default"/>
      </w:rPr>
    </w:lvl>
    <w:lvl w:ilvl="8" w:tplc="686EA5BA" w:tentative="1">
      <w:start w:val="1"/>
      <w:numFmt w:val="bullet"/>
      <w:lvlText w:val=""/>
      <w:lvlJc w:val="left"/>
      <w:pPr>
        <w:ind w:left="3960" w:hanging="440"/>
      </w:pPr>
      <w:rPr>
        <w:rFonts w:ascii="Wingdings" w:hAnsi="Wingdings" w:hint="default"/>
      </w:rPr>
    </w:lvl>
  </w:abstractNum>
  <w:abstractNum w:abstractNumId="15" w15:restartNumberingAfterBreak="0">
    <w:nsid w:val="1206160C"/>
    <w:multiLevelType w:val="hybridMultilevel"/>
    <w:tmpl w:val="29A060FE"/>
    <w:lvl w:ilvl="0" w:tplc="1C541510">
      <w:start w:val="1"/>
      <w:numFmt w:val="bullet"/>
      <w:lvlText w:val=""/>
      <w:lvlJc w:val="left"/>
      <w:pPr>
        <w:ind w:left="420" w:hanging="420"/>
      </w:pPr>
      <w:rPr>
        <w:rFonts w:ascii="Wingdings" w:hAnsi="Wingdings" w:hint="default"/>
        <w:caps/>
        <w:color w:val="C00000"/>
        <w:sz w:val="21"/>
      </w:rPr>
    </w:lvl>
    <w:lvl w:ilvl="1" w:tplc="6DD626EA" w:tentative="1">
      <w:start w:val="1"/>
      <w:numFmt w:val="bullet"/>
      <w:lvlText w:val=""/>
      <w:lvlJc w:val="left"/>
      <w:pPr>
        <w:ind w:left="840" w:hanging="420"/>
      </w:pPr>
      <w:rPr>
        <w:rFonts w:ascii="Wingdings" w:hAnsi="Wingdings" w:hint="default"/>
      </w:rPr>
    </w:lvl>
    <w:lvl w:ilvl="2" w:tplc="26ACDEF8" w:tentative="1">
      <w:start w:val="1"/>
      <w:numFmt w:val="bullet"/>
      <w:lvlText w:val=""/>
      <w:lvlJc w:val="left"/>
      <w:pPr>
        <w:ind w:left="1260" w:hanging="420"/>
      </w:pPr>
      <w:rPr>
        <w:rFonts w:ascii="Wingdings" w:hAnsi="Wingdings" w:hint="default"/>
      </w:rPr>
    </w:lvl>
    <w:lvl w:ilvl="3" w:tplc="6576C3D6" w:tentative="1">
      <w:start w:val="1"/>
      <w:numFmt w:val="bullet"/>
      <w:lvlText w:val=""/>
      <w:lvlJc w:val="left"/>
      <w:pPr>
        <w:ind w:left="1680" w:hanging="420"/>
      </w:pPr>
      <w:rPr>
        <w:rFonts w:ascii="Wingdings" w:hAnsi="Wingdings" w:hint="default"/>
      </w:rPr>
    </w:lvl>
    <w:lvl w:ilvl="4" w:tplc="9EE2E6AC" w:tentative="1">
      <w:start w:val="1"/>
      <w:numFmt w:val="bullet"/>
      <w:lvlText w:val=""/>
      <w:lvlJc w:val="left"/>
      <w:pPr>
        <w:ind w:left="2100" w:hanging="420"/>
      </w:pPr>
      <w:rPr>
        <w:rFonts w:ascii="Wingdings" w:hAnsi="Wingdings" w:hint="default"/>
      </w:rPr>
    </w:lvl>
    <w:lvl w:ilvl="5" w:tplc="FAA0586A" w:tentative="1">
      <w:start w:val="1"/>
      <w:numFmt w:val="bullet"/>
      <w:lvlText w:val=""/>
      <w:lvlJc w:val="left"/>
      <w:pPr>
        <w:ind w:left="2520" w:hanging="420"/>
      </w:pPr>
      <w:rPr>
        <w:rFonts w:ascii="Wingdings" w:hAnsi="Wingdings" w:hint="default"/>
      </w:rPr>
    </w:lvl>
    <w:lvl w:ilvl="6" w:tplc="3AD0BF1A" w:tentative="1">
      <w:start w:val="1"/>
      <w:numFmt w:val="bullet"/>
      <w:lvlText w:val=""/>
      <w:lvlJc w:val="left"/>
      <w:pPr>
        <w:ind w:left="2940" w:hanging="420"/>
      </w:pPr>
      <w:rPr>
        <w:rFonts w:ascii="Wingdings" w:hAnsi="Wingdings" w:hint="default"/>
      </w:rPr>
    </w:lvl>
    <w:lvl w:ilvl="7" w:tplc="D21870DC" w:tentative="1">
      <w:start w:val="1"/>
      <w:numFmt w:val="bullet"/>
      <w:lvlText w:val=""/>
      <w:lvlJc w:val="left"/>
      <w:pPr>
        <w:ind w:left="3360" w:hanging="420"/>
      </w:pPr>
      <w:rPr>
        <w:rFonts w:ascii="Wingdings" w:hAnsi="Wingdings" w:hint="default"/>
      </w:rPr>
    </w:lvl>
    <w:lvl w:ilvl="8" w:tplc="0B2AB872" w:tentative="1">
      <w:start w:val="1"/>
      <w:numFmt w:val="bullet"/>
      <w:lvlText w:val=""/>
      <w:lvlJc w:val="left"/>
      <w:pPr>
        <w:ind w:left="3780" w:hanging="420"/>
      </w:pPr>
      <w:rPr>
        <w:rFonts w:ascii="Wingdings" w:hAnsi="Wingdings" w:hint="default"/>
      </w:rPr>
    </w:lvl>
  </w:abstractNum>
  <w:abstractNum w:abstractNumId="16" w15:restartNumberingAfterBreak="0">
    <w:nsid w:val="139D2B76"/>
    <w:multiLevelType w:val="hybridMultilevel"/>
    <w:tmpl w:val="5DE21DE4"/>
    <w:lvl w:ilvl="0" w:tplc="F2402FF2">
      <w:start w:val="1"/>
      <w:numFmt w:val="bullet"/>
      <w:lvlText w:val=""/>
      <w:lvlJc w:val="left"/>
      <w:pPr>
        <w:ind w:left="440" w:hanging="440"/>
      </w:pPr>
      <w:rPr>
        <w:rFonts w:ascii="Wingdings" w:hAnsi="Wingdings" w:hint="default"/>
      </w:rPr>
    </w:lvl>
    <w:lvl w:ilvl="1" w:tplc="A0067D44" w:tentative="1">
      <w:start w:val="1"/>
      <w:numFmt w:val="bullet"/>
      <w:lvlText w:val=""/>
      <w:lvlJc w:val="left"/>
      <w:pPr>
        <w:ind w:left="880" w:hanging="440"/>
      </w:pPr>
      <w:rPr>
        <w:rFonts w:ascii="Wingdings" w:hAnsi="Wingdings" w:hint="default"/>
      </w:rPr>
    </w:lvl>
    <w:lvl w:ilvl="2" w:tplc="0D82B8A0" w:tentative="1">
      <w:start w:val="1"/>
      <w:numFmt w:val="bullet"/>
      <w:lvlText w:val=""/>
      <w:lvlJc w:val="left"/>
      <w:pPr>
        <w:ind w:left="1320" w:hanging="440"/>
      </w:pPr>
      <w:rPr>
        <w:rFonts w:ascii="Wingdings" w:hAnsi="Wingdings" w:hint="default"/>
      </w:rPr>
    </w:lvl>
    <w:lvl w:ilvl="3" w:tplc="89E81744" w:tentative="1">
      <w:start w:val="1"/>
      <w:numFmt w:val="bullet"/>
      <w:lvlText w:val=""/>
      <w:lvlJc w:val="left"/>
      <w:pPr>
        <w:ind w:left="1760" w:hanging="440"/>
      </w:pPr>
      <w:rPr>
        <w:rFonts w:ascii="Wingdings" w:hAnsi="Wingdings" w:hint="default"/>
      </w:rPr>
    </w:lvl>
    <w:lvl w:ilvl="4" w:tplc="DBDADE0A" w:tentative="1">
      <w:start w:val="1"/>
      <w:numFmt w:val="bullet"/>
      <w:lvlText w:val=""/>
      <w:lvlJc w:val="left"/>
      <w:pPr>
        <w:ind w:left="2200" w:hanging="440"/>
      </w:pPr>
      <w:rPr>
        <w:rFonts w:ascii="Wingdings" w:hAnsi="Wingdings" w:hint="default"/>
      </w:rPr>
    </w:lvl>
    <w:lvl w:ilvl="5" w:tplc="A2C015D6" w:tentative="1">
      <w:start w:val="1"/>
      <w:numFmt w:val="bullet"/>
      <w:lvlText w:val=""/>
      <w:lvlJc w:val="left"/>
      <w:pPr>
        <w:ind w:left="2640" w:hanging="440"/>
      </w:pPr>
      <w:rPr>
        <w:rFonts w:ascii="Wingdings" w:hAnsi="Wingdings" w:hint="default"/>
      </w:rPr>
    </w:lvl>
    <w:lvl w:ilvl="6" w:tplc="2C121A42" w:tentative="1">
      <w:start w:val="1"/>
      <w:numFmt w:val="bullet"/>
      <w:lvlText w:val=""/>
      <w:lvlJc w:val="left"/>
      <w:pPr>
        <w:ind w:left="3080" w:hanging="440"/>
      </w:pPr>
      <w:rPr>
        <w:rFonts w:ascii="Wingdings" w:hAnsi="Wingdings" w:hint="default"/>
      </w:rPr>
    </w:lvl>
    <w:lvl w:ilvl="7" w:tplc="A650BBFC" w:tentative="1">
      <w:start w:val="1"/>
      <w:numFmt w:val="bullet"/>
      <w:lvlText w:val=""/>
      <w:lvlJc w:val="left"/>
      <w:pPr>
        <w:ind w:left="3520" w:hanging="440"/>
      </w:pPr>
      <w:rPr>
        <w:rFonts w:ascii="Wingdings" w:hAnsi="Wingdings" w:hint="default"/>
      </w:rPr>
    </w:lvl>
    <w:lvl w:ilvl="8" w:tplc="4A421AA2" w:tentative="1">
      <w:start w:val="1"/>
      <w:numFmt w:val="bullet"/>
      <w:lvlText w:val=""/>
      <w:lvlJc w:val="left"/>
      <w:pPr>
        <w:ind w:left="3960" w:hanging="440"/>
      </w:pPr>
      <w:rPr>
        <w:rFonts w:ascii="Wingdings" w:hAnsi="Wingdings" w:hint="default"/>
      </w:rPr>
    </w:lvl>
  </w:abstractNum>
  <w:abstractNum w:abstractNumId="17" w15:restartNumberingAfterBreak="0">
    <w:nsid w:val="188E283C"/>
    <w:multiLevelType w:val="hybridMultilevel"/>
    <w:tmpl w:val="90BCED78"/>
    <w:lvl w:ilvl="0" w:tplc="9946BAF0">
      <w:start w:val="1"/>
      <w:numFmt w:val="bullet"/>
      <w:lvlText w:val=""/>
      <w:lvlJc w:val="left"/>
      <w:pPr>
        <w:ind w:left="440" w:hanging="440"/>
      </w:pPr>
      <w:rPr>
        <w:rFonts w:ascii="Wingdings" w:hAnsi="Wingdings" w:hint="default"/>
      </w:rPr>
    </w:lvl>
    <w:lvl w:ilvl="1" w:tplc="05F60E7A" w:tentative="1">
      <w:start w:val="1"/>
      <w:numFmt w:val="bullet"/>
      <w:lvlText w:val=""/>
      <w:lvlJc w:val="left"/>
      <w:pPr>
        <w:ind w:left="880" w:hanging="440"/>
      </w:pPr>
      <w:rPr>
        <w:rFonts w:ascii="Wingdings" w:hAnsi="Wingdings" w:hint="default"/>
      </w:rPr>
    </w:lvl>
    <w:lvl w:ilvl="2" w:tplc="DC786F6A" w:tentative="1">
      <w:start w:val="1"/>
      <w:numFmt w:val="bullet"/>
      <w:lvlText w:val=""/>
      <w:lvlJc w:val="left"/>
      <w:pPr>
        <w:ind w:left="1320" w:hanging="440"/>
      </w:pPr>
      <w:rPr>
        <w:rFonts w:ascii="Wingdings" w:hAnsi="Wingdings" w:hint="default"/>
      </w:rPr>
    </w:lvl>
    <w:lvl w:ilvl="3" w:tplc="C0CCFF3C" w:tentative="1">
      <w:start w:val="1"/>
      <w:numFmt w:val="bullet"/>
      <w:lvlText w:val=""/>
      <w:lvlJc w:val="left"/>
      <w:pPr>
        <w:ind w:left="1760" w:hanging="440"/>
      </w:pPr>
      <w:rPr>
        <w:rFonts w:ascii="Wingdings" w:hAnsi="Wingdings" w:hint="default"/>
      </w:rPr>
    </w:lvl>
    <w:lvl w:ilvl="4" w:tplc="319A6FF0" w:tentative="1">
      <w:start w:val="1"/>
      <w:numFmt w:val="bullet"/>
      <w:lvlText w:val=""/>
      <w:lvlJc w:val="left"/>
      <w:pPr>
        <w:ind w:left="2200" w:hanging="440"/>
      </w:pPr>
      <w:rPr>
        <w:rFonts w:ascii="Wingdings" w:hAnsi="Wingdings" w:hint="default"/>
      </w:rPr>
    </w:lvl>
    <w:lvl w:ilvl="5" w:tplc="D17044FA" w:tentative="1">
      <w:start w:val="1"/>
      <w:numFmt w:val="bullet"/>
      <w:lvlText w:val=""/>
      <w:lvlJc w:val="left"/>
      <w:pPr>
        <w:ind w:left="2640" w:hanging="440"/>
      </w:pPr>
      <w:rPr>
        <w:rFonts w:ascii="Wingdings" w:hAnsi="Wingdings" w:hint="default"/>
      </w:rPr>
    </w:lvl>
    <w:lvl w:ilvl="6" w:tplc="B2DC3C4C" w:tentative="1">
      <w:start w:val="1"/>
      <w:numFmt w:val="bullet"/>
      <w:lvlText w:val=""/>
      <w:lvlJc w:val="left"/>
      <w:pPr>
        <w:ind w:left="3080" w:hanging="440"/>
      </w:pPr>
      <w:rPr>
        <w:rFonts w:ascii="Wingdings" w:hAnsi="Wingdings" w:hint="default"/>
      </w:rPr>
    </w:lvl>
    <w:lvl w:ilvl="7" w:tplc="785E4776" w:tentative="1">
      <w:start w:val="1"/>
      <w:numFmt w:val="bullet"/>
      <w:lvlText w:val=""/>
      <w:lvlJc w:val="left"/>
      <w:pPr>
        <w:ind w:left="3520" w:hanging="440"/>
      </w:pPr>
      <w:rPr>
        <w:rFonts w:ascii="Wingdings" w:hAnsi="Wingdings" w:hint="default"/>
      </w:rPr>
    </w:lvl>
    <w:lvl w:ilvl="8" w:tplc="DC66C71E" w:tentative="1">
      <w:start w:val="1"/>
      <w:numFmt w:val="bullet"/>
      <w:lvlText w:val=""/>
      <w:lvlJc w:val="left"/>
      <w:pPr>
        <w:ind w:left="3960" w:hanging="440"/>
      </w:pPr>
      <w:rPr>
        <w:rFonts w:ascii="Wingdings" w:hAnsi="Wingdings" w:hint="default"/>
      </w:rPr>
    </w:lvl>
  </w:abstractNum>
  <w:abstractNum w:abstractNumId="18" w15:restartNumberingAfterBreak="0">
    <w:nsid w:val="1D102EB5"/>
    <w:multiLevelType w:val="hybridMultilevel"/>
    <w:tmpl w:val="3C1C6CFA"/>
    <w:lvl w:ilvl="0" w:tplc="CA2C762C">
      <w:start w:val="1"/>
      <w:numFmt w:val="bullet"/>
      <w:lvlText w:val=""/>
      <w:lvlJc w:val="left"/>
      <w:pPr>
        <w:ind w:left="420" w:hanging="420"/>
      </w:pPr>
      <w:rPr>
        <w:rFonts w:ascii="Wingdings" w:hAnsi="Wingdings" w:hint="default"/>
      </w:rPr>
    </w:lvl>
    <w:lvl w:ilvl="1" w:tplc="04FCB738" w:tentative="1">
      <w:start w:val="1"/>
      <w:numFmt w:val="bullet"/>
      <w:lvlText w:val=""/>
      <w:lvlJc w:val="left"/>
      <w:pPr>
        <w:ind w:left="840" w:hanging="420"/>
      </w:pPr>
      <w:rPr>
        <w:rFonts w:ascii="Wingdings" w:hAnsi="Wingdings" w:hint="default"/>
      </w:rPr>
    </w:lvl>
    <w:lvl w:ilvl="2" w:tplc="4D9CC1C0" w:tentative="1">
      <w:start w:val="1"/>
      <w:numFmt w:val="bullet"/>
      <w:lvlText w:val=""/>
      <w:lvlJc w:val="left"/>
      <w:pPr>
        <w:ind w:left="1260" w:hanging="420"/>
      </w:pPr>
      <w:rPr>
        <w:rFonts w:ascii="Wingdings" w:hAnsi="Wingdings" w:hint="default"/>
      </w:rPr>
    </w:lvl>
    <w:lvl w:ilvl="3" w:tplc="6756D360" w:tentative="1">
      <w:start w:val="1"/>
      <w:numFmt w:val="bullet"/>
      <w:lvlText w:val=""/>
      <w:lvlJc w:val="left"/>
      <w:pPr>
        <w:ind w:left="1680" w:hanging="420"/>
      </w:pPr>
      <w:rPr>
        <w:rFonts w:ascii="Wingdings" w:hAnsi="Wingdings" w:hint="default"/>
      </w:rPr>
    </w:lvl>
    <w:lvl w:ilvl="4" w:tplc="8B9EA50E" w:tentative="1">
      <w:start w:val="1"/>
      <w:numFmt w:val="bullet"/>
      <w:lvlText w:val=""/>
      <w:lvlJc w:val="left"/>
      <w:pPr>
        <w:ind w:left="2100" w:hanging="420"/>
      </w:pPr>
      <w:rPr>
        <w:rFonts w:ascii="Wingdings" w:hAnsi="Wingdings" w:hint="default"/>
      </w:rPr>
    </w:lvl>
    <w:lvl w:ilvl="5" w:tplc="A24CE8D4" w:tentative="1">
      <w:start w:val="1"/>
      <w:numFmt w:val="bullet"/>
      <w:lvlText w:val=""/>
      <w:lvlJc w:val="left"/>
      <w:pPr>
        <w:ind w:left="2520" w:hanging="420"/>
      </w:pPr>
      <w:rPr>
        <w:rFonts w:ascii="Wingdings" w:hAnsi="Wingdings" w:hint="default"/>
      </w:rPr>
    </w:lvl>
    <w:lvl w:ilvl="6" w:tplc="8A6266BE" w:tentative="1">
      <w:start w:val="1"/>
      <w:numFmt w:val="bullet"/>
      <w:lvlText w:val=""/>
      <w:lvlJc w:val="left"/>
      <w:pPr>
        <w:ind w:left="2940" w:hanging="420"/>
      </w:pPr>
      <w:rPr>
        <w:rFonts w:ascii="Wingdings" w:hAnsi="Wingdings" w:hint="default"/>
      </w:rPr>
    </w:lvl>
    <w:lvl w:ilvl="7" w:tplc="F280E296" w:tentative="1">
      <w:start w:val="1"/>
      <w:numFmt w:val="bullet"/>
      <w:lvlText w:val=""/>
      <w:lvlJc w:val="left"/>
      <w:pPr>
        <w:ind w:left="3360" w:hanging="420"/>
      </w:pPr>
      <w:rPr>
        <w:rFonts w:ascii="Wingdings" w:hAnsi="Wingdings" w:hint="default"/>
      </w:rPr>
    </w:lvl>
    <w:lvl w:ilvl="8" w:tplc="237E0D04" w:tentative="1">
      <w:start w:val="1"/>
      <w:numFmt w:val="bullet"/>
      <w:lvlText w:val=""/>
      <w:lvlJc w:val="left"/>
      <w:pPr>
        <w:ind w:left="3780" w:hanging="420"/>
      </w:pPr>
      <w:rPr>
        <w:rFonts w:ascii="Wingdings" w:hAnsi="Wingdings" w:hint="default"/>
      </w:rPr>
    </w:lvl>
  </w:abstractNum>
  <w:abstractNum w:abstractNumId="19" w15:restartNumberingAfterBreak="0">
    <w:nsid w:val="21C37757"/>
    <w:multiLevelType w:val="hybridMultilevel"/>
    <w:tmpl w:val="3DDA6568"/>
    <w:lvl w:ilvl="0" w:tplc="5D90D7C8">
      <w:start w:val="1"/>
      <w:numFmt w:val="bullet"/>
      <w:lvlText w:val=""/>
      <w:lvlJc w:val="left"/>
      <w:pPr>
        <w:ind w:left="420" w:hanging="420"/>
      </w:pPr>
      <w:rPr>
        <w:rFonts w:ascii="Wingdings" w:hAnsi="Wingdings" w:hint="default"/>
      </w:rPr>
    </w:lvl>
    <w:lvl w:ilvl="1" w:tplc="91806338" w:tentative="1">
      <w:start w:val="1"/>
      <w:numFmt w:val="bullet"/>
      <w:lvlText w:val=""/>
      <w:lvlJc w:val="left"/>
      <w:pPr>
        <w:ind w:left="840" w:hanging="420"/>
      </w:pPr>
      <w:rPr>
        <w:rFonts w:ascii="Wingdings" w:hAnsi="Wingdings" w:hint="default"/>
      </w:rPr>
    </w:lvl>
    <w:lvl w:ilvl="2" w:tplc="D1A2EC0A" w:tentative="1">
      <w:start w:val="1"/>
      <w:numFmt w:val="bullet"/>
      <w:lvlText w:val=""/>
      <w:lvlJc w:val="left"/>
      <w:pPr>
        <w:ind w:left="1260" w:hanging="420"/>
      </w:pPr>
      <w:rPr>
        <w:rFonts w:ascii="Wingdings" w:hAnsi="Wingdings" w:hint="default"/>
      </w:rPr>
    </w:lvl>
    <w:lvl w:ilvl="3" w:tplc="E7681076" w:tentative="1">
      <w:start w:val="1"/>
      <w:numFmt w:val="bullet"/>
      <w:lvlText w:val=""/>
      <w:lvlJc w:val="left"/>
      <w:pPr>
        <w:ind w:left="1680" w:hanging="420"/>
      </w:pPr>
      <w:rPr>
        <w:rFonts w:ascii="Wingdings" w:hAnsi="Wingdings" w:hint="default"/>
      </w:rPr>
    </w:lvl>
    <w:lvl w:ilvl="4" w:tplc="0416FB8A" w:tentative="1">
      <w:start w:val="1"/>
      <w:numFmt w:val="bullet"/>
      <w:lvlText w:val=""/>
      <w:lvlJc w:val="left"/>
      <w:pPr>
        <w:ind w:left="2100" w:hanging="420"/>
      </w:pPr>
      <w:rPr>
        <w:rFonts w:ascii="Wingdings" w:hAnsi="Wingdings" w:hint="default"/>
      </w:rPr>
    </w:lvl>
    <w:lvl w:ilvl="5" w:tplc="79B46A9C" w:tentative="1">
      <w:start w:val="1"/>
      <w:numFmt w:val="bullet"/>
      <w:lvlText w:val=""/>
      <w:lvlJc w:val="left"/>
      <w:pPr>
        <w:ind w:left="2520" w:hanging="420"/>
      </w:pPr>
      <w:rPr>
        <w:rFonts w:ascii="Wingdings" w:hAnsi="Wingdings" w:hint="default"/>
      </w:rPr>
    </w:lvl>
    <w:lvl w:ilvl="6" w:tplc="501223AC" w:tentative="1">
      <w:start w:val="1"/>
      <w:numFmt w:val="bullet"/>
      <w:lvlText w:val=""/>
      <w:lvlJc w:val="left"/>
      <w:pPr>
        <w:ind w:left="2940" w:hanging="420"/>
      </w:pPr>
      <w:rPr>
        <w:rFonts w:ascii="Wingdings" w:hAnsi="Wingdings" w:hint="default"/>
      </w:rPr>
    </w:lvl>
    <w:lvl w:ilvl="7" w:tplc="E75C5726" w:tentative="1">
      <w:start w:val="1"/>
      <w:numFmt w:val="bullet"/>
      <w:lvlText w:val=""/>
      <w:lvlJc w:val="left"/>
      <w:pPr>
        <w:ind w:left="3360" w:hanging="420"/>
      </w:pPr>
      <w:rPr>
        <w:rFonts w:ascii="Wingdings" w:hAnsi="Wingdings" w:hint="default"/>
      </w:rPr>
    </w:lvl>
    <w:lvl w:ilvl="8" w:tplc="9F8A059A" w:tentative="1">
      <w:start w:val="1"/>
      <w:numFmt w:val="bullet"/>
      <w:lvlText w:val=""/>
      <w:lvlJc w:val="left"/>
      <w:pPr>
        <w:ind w:left="3780" w:hanging="420"/>
      </w:pPr>
      <w:rPr>
        <w:rFonts w:ascii="Wingdings" w:hAnsi="Wingdings" w:hint="default"/>
      </w:rPr>
    </w:lvl>
  </w:abstractNum>
  <w:abstractNum w:abstractNumId="20" w15:restartNumberingAfterBreak="0">
    <w:nsid w:val="23E42807"/>
    <w:multiLevelType w:val="hybridMultilevel"/>
    <w:tmpl w:val="FB021E50"/>
    <w:lvl w:ilvl="0" w:tplc="FB188BB8">
      <w:start w:val="1"/>
      <w:numFmt w:val="bullet"/>
      <w:lvlText w:val=""/>
      <w:lvlJc w:val="left"/>
      <w:pPr>
        <w:ind w:left="420" w:hanging="420"/>
      </w:pPr>
      <w:rPr>
        <w:rFonts w:ascii="Wingdings" w:hAnsi="Wingdings" w:hint="default"/>
        <w:caps/>
        <w:color w:val="C00000"/>
        <w:sz w:val="21"/>
      </w:rPr>
    </w:lvl>
    <w:lvl w:ilvl="1" w:tplc="890872BE" w:tentative="1">
      <w:start w:val="1"/>
      <w:numFmt w:val="bullet"/>
      <w:lvlText w:val=""/>
      <w:lvlJc w:val="left"/>
      <w:pPr>
        <w:ind w:left="840" w:hanging="420"/>
      </w:pPr>
      <w:rPr>
        <w:rFonts w:ascii="Wingdings" w:hAnsi="Wingdings" w:hint="default"/>
      </w:rPr>
    </w:lvl>
    <w:lvl w:ilvl="2" w:tplc="7CD2158E" w:tentative="1">
      <w:start w:val="1"/>
      <w:numFmt w:val="bullet"/>
      <w:lvlText w:val=""/>
      <w:lvlJc w:val="left"/>
      <w:pPr>
        <w:ind w:left="1260" w:hanging="420"/>
      </w:pPr>
      <w:rPr>
        <w:rFonts w:ascii="Wingdings" w:hAnsi="Wingdings" w:hint="default"/>
      </w:rPr>
    </w:lvl>
    <w:lvl w:ilvl="3" w:tplc="3C4826FE" w:tentative="1">
      <w:start w:val="1"/>
      <w:numFmt w:val="bullet"/>
      <w:lvlText w:val=""/>
      <w:lvlJc w:val="left"/>
      <w:pPr>
        <w:ind w:left="1680" w:hanging="420"/>
      </w:pPr>
      <w:rPr>
        <w:rFonts w:ascii="Wingdings" w:hAnsi="Wingdings" w:hint="default"/>
      </w:rPr>
    </w:lvl>
    <w:lvl w:ilvl="4" w:tplc="3AD8D96A" w:tentative="1">
      <w:start w:val="1"/>
      <w:numFmt w:val="bullet"/>
      <w:lvlText w:val=""/>
      <w:lvlJc w:val="left"/>
      <w:pPr>
        <w:ind w:left="2100" w:hanging="420"/>
      </w:pPr>
      <w:rPr>
        <w:rFonts w:ascii="Wingdings" w:hAnsi="Wingdings" w:hint="default"/>
      </w:rPr>
    </w:lvl>
    <w:lvl w:ilvl="5" w:tplc="5A666BB0" w:tentative="1">
      <w:start w:val="1"/>
      <w:numFmt w:val="bullet"/>
      <w:lvlText w:val=""/>
      <w:lvlJc w:val="left"/>
      <w:pPr>
        <w:ind w:left="2520" w:hanging="420"/>
      </w:pPr>
      <w:rPr>
        <w:rFonts w:ascii="Wingdings" w:hAnsi="Wingdings" w:hint="default"/>
      </w:rPr>
    </w:lvl>
    <w:lvl w:ilvl="6" w:tplc="D9A8939C" w:tentative="1">
      <w:start w:val="1"/>
      <w:numFmt w:val="bullet"/>
      <w:lvlText w:val=""/>
      <w:lvlJc w:val="left"/>
      <w:pPr>
        <w:ind w:left="2940" w:hanging="420"/>
      </w:pPr>
      <w:rPr>
        <w:rFonts w:ascii="Wingdings" w:hAnsi="Wingdings" w:hint="default"/>
      </w:rPr>
    </w:lvl>
    <w:lvl w:ilvl="7" w:tplc="511C135C" w:tentative="1">
      <w:start w:val="1"/>
      <w:numFmt w:val="bullet"/>
      <w:lvlText w:val=""/>
      <w:lvlJc w:val="left"/>
      <w:pPr>
        <w:ind w:left="3360" w:hanging="420"/>
      </w:pPr>
      <w:rPr>
        <w:rFonts w:ascii="Wingdings" w:hAnsi="Wingdings" w:hint="default"/>
      </w:rPr>
    </w:lvl>
    <w:lvl w:ilvl="8" w:tplc="FB8CD556" w:tentative="1">
      <w:start w:val="1"/>
      <w:numFmt w:val="bullet"/>
      <w:lvlText w:val=""/>
      <w:lvlJc w:val="left"/>
      <w:pPr>
        <w:ind w:left="3780" w:hanging="420"/>
      </w:pPr>
      <w:rPr>
        <w:rFonts w:ascii="Wingdings" w:hAnsi="Wingdings" w:hint="default"/>
      </w:rPr>
    </w:lvl>
  </w:abstractNum>
  <w:abstractNum w:abstractNumId="21" w15:restartNumberingAfterBreak="0">
    <w:nsid w:val="2AB472FF"/>
    <w:multiLevelType w:val="hybridMultilevel"/>
    <w:tmpl w:val="A5E24392"/>
    <w:lvl w:ilvl="0" w:tplc="AC303EC0">
      <w:start w:val="10"/>
      <w:numFmt w:val="bullet"/>
      <w:lvlText w:val=""/>
      <w:lvlJc w:val="left"/>
      <w:pPr>
        <w:ind w:left="720" w:hanging="360"/>
      </w:pPr>
      <w:rPr>
        <w:rFonts w:ascii="Symbol" w:eastAsia="Noto Sans JP Regular" w:hAnsi="Symbol" w:cstheme="minorBidi" w:hint="default"/>
      </w:rPr>
    </w:lvl>
    <w:lvl w:ilvl="1" w:tplc="C52E1D30" w:tentative="1">
      <w:start w:val="1"/>
      <w:numFmt w:val="bullet"/>
      <w:lvlText w:val="o"/>
      <w:lvlJc w:val="left"/>
      <w:pPr>
        <w:ind w:left="1440" w:hanging="360"/>
      </w:pPr>
      <w:rPr>
        <w:rFonts w:ascii="Courier New" w:hAnsi="Courier New" w:cs="Courier New" w:hint="default"/>
      </w:rPr>
    </w:lvl>
    <w:lvl w:ilvl="2" w:tplc="38404A38" w:tentative="1">
      <w:start w:val="1"/>
      <w:numFmt w:val="bullet"/>
      <w:lvlText w:val=""/>
      <w:lvlJc w:val="left"/>
      <w:pPr>
        <w:ind w:left="2160" w:hanging="360"/>
      </w:pPr>
      <w:rPr>
        <w:rFonts w:ascii="Wingdings" w:hAnsi="Wingdings" w:hint="default"/>
      </w:rPr>
    </w:lvl>
    <w:lvl w:ilvl="3" w:tplc="D28CF416" w:tentative="1">
      <w:start w:val="1"/>
      <w:numFmt w:val="bullet"/>
      <w:lvlText w:val=""/>
      <w:lvlJc w:val="left"/>
      <w:pPr>
        <w:ind w:left="2880" w:hanging="360"/>
      </w:pPr>
      <w:rPr>
        <w:rFonts w:ascii="Symbol" w:hAnsi="Symbol" w:hint="default"/>
      </w:rPr>
    </w:lvl>
    <w:lvl w:ilvl="4" w:tplc="A8044962" w:tentative="1">
      <w:start w:val="1"/>
      <w:numFmt w:val="bullet"/>
      <w:lvlText w:val="o"/>
      <w:lvlJc w:val="left"/>
      <w:pPr>
        <w:ind w:left="3600" w:hanging="360"/>
      </w:pPr>
      <w:rPr>
        <w:rFonts w:ascii="Courier New" w:hAnsi="Courier New" w:cs="Courier New" w:hint="default"/>
      </w:rPr>
    </w:lvl>
    <w:lvl w:ilvl="5" w:tplc="91168ECC" w:tentative="1">
      <w:start w:val="1"/>
      <w:numFmt w:val="bullet"/>
      <w:lvlText w:val=""/>
      <w:lvlJc w:val="left"/>
      <w:pPr>
        <w:ind w:left="4320" w:hanging="360"/>
      </w:pPr>
      <w:rPr>
        <w:rFonts w:ascii="Wingdings" w:hAnsi="Wingdings" w:hint="default"/>
      </w:rPr>
    </w:lvl>
    <w:lvl w:ilvl="6" w:tplc="D2CED5A2" w:tentative="1">
      <w:start w:val="1"/>
      <w:numFmt w:val="bullet"/>
      <w:lvlText w:val=""/>
      <w:lvlJc w:val="left"/>
      <w:pPr>
        <w:ind w:left="5040" w:hanging="360"/>
      </w:pPr>
      <w:rPr>
        <w:rFonts w:ascii="Symbol" w:hAnsi="Symbol" w:hint="default"/>
      </w:rPr>
    </w:lvl>
    <w:lvl w:ilvl="7" w:tplc="6914B55E" w:tentative="1">
      <w:start w:val="1"/>
      <w:numFmt w:val="bullet"/>
      <w:lvlText w:val="o"/>
      <w:lvlJc w:val="left"/>
      <w:pPr>
        <w:ind w:left="5760" w:hanging="360"/>
      </w:pPr>
      <w:rPr>
        <w:rFonts w:ascii="Courier New" w:hAnsi="Courier New" w:cs="Courier New" w:hint="default"/>
      </w:rPr>
    </w:lvl>
    <w:lvl w:ilvl="8" w:tplc="79E26B10" w:tentative="1">
      <w:start w:val="1"/>
      <w:numFmt w:val="bullet"/>
      <w:lvlText w:val=""/>
      <w:lvlJc w:val="left"/>
      <w:pPr>
        <w:ind w:left="6480" w:hanging="360"/>
      </w:pPr>
      <w:rPr>
        <w:rFonts w:ascii="Wingdings" w:hAnsi="Wingdings" w:hint="default"/>
      </w:rPr>
    </w:lvl>
  </w:abstractNum>
  <w:abstractNum w:abstractNumId="22" w15:restartNumberingAfterBreak="0">
    <w:nsid w:val="303E7852"/>
    <w:multiLevelType w:val="hybridMultilevel"/>
    <w:tmpl w:val="B92EBC1E"/>
    <w:lvl w:ilvl="0" w:tplc="8D8C9E50">
      <w:start w:val="1"/>
      <w:numFmt w:val="bullet"/>
      <w:lvlText w:val=""/>
      <w:lvlJc w:val="left"/>
      <w:pPr>
        <w:ind w:left="420" w:hanging="420"/>
      </w:pPr>
      <w:rPr>
        <w:rFonts w:ascii="Wingdings" w:hAnsi="Wingdings" w:hint="default"/>
      </w:rPr>
    </w:lvl>
    <w:lvl w:ilvl="1" w:tplc="DD769BCE" w:tentative="1">
      <w:start w:val="1"/>
      <w:numFmt w:val="bullet"/>
      <w:lvlText w:val=""/>
      <w:lvlJc w:val="left"/>
      <w:pPr>
        <w:ind w:left="840" w:hanging="420"/>
      </w:pPr>
      <w:rPr>
        <w:rFonts w:ascii="Wingdings" w:hAnsi="Wingdings" w:hint="default"/>
      </w:rPr>
    </w:lvl>
    <w:lvl w:ilvl="2" w:tplc="CCB85716" w:tentative="1">
      <w:start w:val="1"/>
      <w:numFmt w:val="bullet"/>
      <w:lvlText w:val=""/>
      <w:lvlJc w:val="left"/>
      <w:pPr>
        <w:ind w:left="1260" w:hanging="420"/>
      </w:pPr>
      <w:rPr>
        <w:rFonts w:ascii="Wingdings" w:hAnsi="Wingdings" w:hint="default"/>
      </w:rPr>
    </w:lvl>
    <w:lvl w:ilvl="3" w:tplc="432445D4" w:tentative="1">
      <w:start w:val="1"/>
      <w:numFmt w:val="bullet"/>
      <w:lvlText w:val=""/>
      <w:lvlJc w:val="left"/>
      <w:pPr>
        <w:ind w:left="1680" w:hanging="420"/>
      </w:pPr>
      <w:rPr>
        <w:rFonts w:ascii="Wingdings" w:hAnsi="Wingdings" w:hint="default"/>
      </w:rPr>
    </w:lvl>
    <w:lvl w:ilvl="4" w:tplc="299229AA" w:tentative="1">
      <w:start w:val="1"/>
      <w:numFmt w:val="bullet"/>
      <w:lvlText w:val=""/>
      <w:lvlJc w:val="left"/>
      <w:pPr>
        <w:ind w:left="2100" w:hanging="420"/>
      </w:pPr>
      <w:rPr>
        <w:rFonts w:ascii="Wingdings" w:hAnsi="Wingdings" w:hint="default"/>
      </w:rPr>
    </w:lvl>
    <w:lvl w:ilvl="5" w:tplc="C1D8F2DC" w:tentative="1">
      <w:start w:val="1"/>
      <w:numFmt w:val="bullet"/>
      <w:lvlText w:val=""/>
      <w:lvlJc w:val="left"/>
      <w:pPr>
        <w:ind w:left="2520" w:hanging="420"/>
      </w:pPr>
      <w:rPr>
        <w:rFonts w:ascii="Wingdings" w:hAnsi="Wingdings" w:hint="default"/>
      </w:rPr>
    </w:lvl>
    <w:lvl w:ilvl="6" w:tplc="93C44DB8" w:tentative="1">
      <w:start w:val="1"/>
      <w:numFmt w:val="bullet"/>
      <w:lvlText w:val=""/>
      <w:lvlJc w:val="left"/>
      <w:pPr>
        <w:ind w:left="2940" w:hanging="420"/>
      </w:pPr>
      <w:rPr>
        <w:rFonts w:ascii="Wingdings" w:hAnsi="Wingdings" w:hint="default"/>
      </w:rPr>
    </w:lvl>
    <w:lvl w:ilvl="7" w:tplc="21368DA8" w:tentative="1">
      <w:start w:val="1"/>
      <w:numFmt w:val="bullet"/>
      <w:lvlText w:val=""/>
      <w:lvlJc w:val="left"/>
      <w:pPr>
        <w:ind w:left="3360" w:hanging="420"/>
      </w:pPr>
      <w:rPr>
        <w:rFonts w:ascii="Wingdings" w:hAnsi="Wingdings" w:hint="default"/>
      </w:rPr>
    </w:lvl>
    <w:lvl w:ilvl="8" w:tplc="E4A2BCA8" w:tentative="1">
      <w:start w:val="1"/>
      <w:numFmt w:val="bullet"/>
      <w:lvlText w:val=""/>
      <w:lvlJc w:val="left"/>
      <w:pPr>
        <w:ind w:left="3780" w:hanging="420"/>
      </w:pPr>
      <w:rPr>
        <w:rFonts w:ascii="Wingdings" w:hAnsi="Wingdings" w:hint="default"/>
      </w:rPr>
    </w:lvl>
  </w:abstractNum>
  <w:abstractNum w:abstractNumId="23" w15:restartNumberingAfterBreak="0">
    <w:nsid w:val="36B742BB"/>
    <w:multiLevelType w:val="hybridMultilevel"/>
    <w:tmpl w:val="890E51D8"/>
    <w:lvl w:ilvl="0" w:tplc="9F506E86">
      <w:start w:val="1"/>
      <w:numFmt w:val="bullet"/>
      <w:lvlText w:val=""/>
      <w:lvlJc w:val="left"/>
      <w:pPr>
        <w:ind w:left="420" w:hanging="420"/>
      </w:pPr>
      <w:rPr>
        <w:rFonts w:ascii="Wingdings" w:hAnsi="Wingdings" w:hint="default"/>
      </w:rPr>
    </w:lvl>
    <w:lvl w:ilvl="1" w:tplc="7A1AA832" w:tentative="1">
      <w:start w:val="1"/>
      <w:numFmt w:val="bullet"/>
      <w:lvlText w:val=""/>
      <w:lvlJc w:val="left"/>
      <w:pPr>
        <w:ind w:left="840" w:hanging="420"/>
      </w:pPr>
      <w:rPr>
        <w:rFonts w:ascii="Wingdings" w:hAnsi="Wingdings" w:hint="default"/>
      </w:rPr>
    </w:lvl>
    <w:lvl w:ilvl="2" w:tplc="028646CA" w:tentative="1">
      <w:start w:val="1"/>
      <w:numFmt w:val="bullet"/>
      <w:lvlText w:val=""/>
      <w:lvlJc w:val="left"/>
      <w:pPr>
        <w:ind w:left="1260" w:hanging="420"/>
      </w:pPr>
      <w:rPr>
        <w:rFonts w:ascii="Wingdings" w:hAnsi="Wingdings" w:hint="default"/>
      </w:rPr>
    </w:lvl>
    <w:lvl w:ilvl="3" w:tplc="4988742C" w:tentative="1">
      <w:start w:val="1"/>
      <w:numFmt w:val="bullet"/>
      <w:lvlText w:val=""/>
      <w:lvlJc w:val="left"/>
      <w:pPr>
        <w:ind w:left="1680" w:hanging="420"/>
      </w:pPr>
      <w:rPr>
        <w:rFonts w:ascii="Wingdings" w:hAnsi="Wingdings" w:hint="default"/>
      </w:rPr>
    </w:lvl>
    <w:lvl w:ilvl="4" w:tplc="4294B1F4" w:tentative="1">
      <w:start w:val="1"/>
      <w:numFmt w:val="bullet"/>
      <w:lvlText w:val=""/>
      <w:lvlJc w:val="left"/>
      <w:pPr>
        <w:ind w:left="2100" w:hanging="420"/>
      </w:pPr>
      <w:rPr>
        <w:rFonts w:ascii="Wingdings" w:hAnsi="Wingdings" w:hint="default"/>
      </w:rPr>
    </w:lvl>
    <w:lvl w:ilvl="5" w:tplc="7BA019CA" w:tentative="1">
      <w:start w:val="1"/>
      <w:numFmt w:val="bullet"/>
      <w:lvlText w:val=""/>
      <w:lvlJc w:val="left"/>
      <w:pPr>
        <w:ind w:left="2520" w:hanging="420"/>
      </w:pPr>
      <w:rPr>
        <w:rFonts w:ascii="Wingdings" w:hAnsi="Wingdings" w:hint="default"/>
      </w:rPr>
    </w:lvl>
    <w:lvl w:ilvl="6" w:tplc="A29005DC" w:tentative="1">
      <w:start w:val="1"/>
      <w:numFmt w:val="bullet"/>
      <w:lvlText w:val=""/>
      <w:lvlJc w:val="left"/>
      <w:pPr>
        <w:ind w:left="2940" w:hanging="420"/>
      </w:pPr>
      <w:rPr>
        <w:rFonts w:ascii="Wingdings" w:hAnsi="Wingdings" w:hint="default"/>
      </w:rPr>
    </w:lvl>
    <w:lvl w:ilvl="7" w:tplc="3612CC70" w:tentative="1">
      <w:start w:val="1"/>
      <w:numFmt w:val="bullet"/>
      <w:lvlText w:val=""/>
      <w:lvlJc w:val="left"/>
      <w:pPr>
        <w:ind w:left="3360" w:hanging="420"/>
      </w:pPr>
      <w:rPr>
        <w:rFonts w:ascii="Wingdings" w:hAnsi="Wingdings" w:hint="default"/>
      </w:rPr>
    </w:lvl>
    <w:lvl w:ilvl="8" w:tplc="9BA48314" w:tentative="1">
      <w:start w:val="1"/>
      <w:numFmt w:val="bullet"/>
      <w:lvlText w:val=""/>
      <w:lvlJc w:val="left"/>
      <w:pPr>
        <w:ind w:left="3780" w:hanging="420"/>
      </w:pPr>
      <w:rPr>
        <w:rFonts w:ascii="Wingdings" w:hAnsi="Wingdings" w:hint="default"/>
      </w:rPr>
    </w:lvl>
  </w:abstractNum>
  <w:abstractNum w:abstractNumId="24" w15:restartNumberingAfterBreak="0">
    <w:nsid w:val="37770063"/>
    <w:multiLevelType w:val="hybridMultilevel"/>
    <w:tmpl w:val="ADE47DE8"/>
    <w:lvl w:ilvl="0" w:tplc="D7821B9E">
      <w:start w:val="1"/>
      <w:numFmt w:val="bullet"/>
      <w:lvlText w:val=""/>
      <w:lvlJc w:val="left"/>
      <w:pPr>
        <w:ind w:left="440" w:hanging="440"/>
      </w:pPr>
      <w:rPr>
        <w:rFonts w:ascii="Wingdings" w:hAnsi="Wingdings" w:hint="default"/>
        <w:color w:val="000000" w:themeColor="text1"/>
      </w:rPr>
    </w:lvl>
    <w:lvl w:ilvl="1" w:tplc="01CADE70" w:tentative="1">
      <w:start w:val="1"/>
      <w:numFmt w:val="bullet"/>
      <w:lvlText w:val=""/>
      <w:lvlJc w:val="left"/>
      <w:pPr>
        <w:ind w:left="880" w:hanging="440"/>
      </w:pPr>
      <w:rPr>
        <w:rFonts w:ascii="Wingdings" w:hAnsi="Wingdings" w:hint="default"/>
      </w:rPr>
    </w:lvl>
    <w:lvl w:ilvl="2" w:tplc="32E6F12A">
      <w:start w:val="1"/>
      <w:numFmt w:val="bullet"/>
      <w:lvlText w:val=""/>
      <w:lvlJc w:val="left"/>
      <w:pPr>
        <w:ind w:left="1320" w:hanging="440"/>
      </w:pPr>
      <w:rPr>
        <w:rFonts w:ascii="Wingdings" w:hAnsi="Wingdings" w:hint="default"/>
      </w:rPr>
    </w:lvl>
    <w:lvl w:ilvl="3" w:tplc="7FDCABEA">
      <w:start w:val="1"/>
      <w:numFmt w:val="bullet"/>
      <w:lvlText w:val=""/>
      <w:lvlJc w:val="left"/>
      <w:pPr>
        <w:ind w:left="1760" w:hanging="440"/>
      </w:pPr>
      <w:rPr>
        <w:rFonts w:ascii="Wingdings" w:hAnsi="Wingdings" w:hint="default"/>
      </w:rPr>
    </w:lvl>
    <w:lvl w:ilvl="4" w:tplc="D41A6546">
      <w:start w:val="1"/>
      <w:numFmt w:val="bullet"/>
      <w:lvlText w:val=""/>
      <w:lvlJc w:val="left"/>
      <w:pPr>
        <w:ind w:left="2200" w:hanging="440"/>
      </w:pPr>
      <w:rPr>
        <w:rFonts w:ascii="Wingdings" w:hAnsi="Wingdings" w:hint="default"/>
      </w:rPr>
    </w:lvl>
    <w:lvl w:ilvl="5" w:tplc="CE7C1202">
      <w:start w:val="1"/>
      <w:numFmt w:val="bullet"/>
      <w:lvlText w:val=""/>
      <w:lvlJc w:val="left"/>
      <w:pPr>
        <w:ind w:left="2640" w:hanging="440"/>
      </w:pPr>
      <w:rPr>
        <w:rFonts w:ascii="Wingdings" w:hAnsi="Wingdings" w:hint="default"/>
      </w:rPr>
    </w:lvl>
    <w:lvl w:ilvl="6" w:tplc="333A961C" w:tentative="1">
      <w:start w:val="1"/>
      <w:numFmt w:val="bullet"/>
      <w:lvlText w:val=""/>
      <w:lvlJc w:val="left"/>
      <w:pPr>
        <w:ind w:left="3080" w:hanging="440"/>
      </w:pPr>
      <w:rPr>
        <w:rFonts w:ascii="Wingdings" w:hAnsi="Wingdings" w:hint="default"/>
      </w:rPr>
    </w:lvl>
    <w:lvl w:ilvl="7" w:tplc="5EE615BA" w:tentative="1">
      <w:start w:val="1"/>
      <w:numFmt w:val="bullet"/>
      <w:lvlText w:val=""/>
      <w:lvlJc w:val="left"/>
      <w:pPr>
        <w:ind w:left="3520" w:hanging="440"/>
      </w:pPr>
      <w:rPr>
        <w:rFonts w:ascii="Wingdings" w:hAnsi="Wingdings" w:hint="default"/>
      </w:rPr>
    </w:lvl>
    <w:lvl w:ilvl="8" w:tplc="E74AC048" w:tentative="1">
      <w:start w:val="1"/>
      <w:numFmt w:val="bullet"/>
      <w:lvlText w:val=""/>
      <w:lvlJc w:val="left"/>
      <w:pPr>
        <w:ind w:left="3960" w:hanging="440"/>
      </w:pPr>
      <w:rPr>
        <w:rFonts w:ascii="Wingdings" w:hAnsi="Wingdings" w:hint="default"/>
      </w:rPr>
    </w:lvl>
  </w:abstractNum>
  <w:abstractNum w:abstractNumId="25" w15:restartNumberingAfterBreak="0">
    <w:nsid w:val="3A87167A"/>
    <w:multiLevelType w:val="hybridMultilevel"/>
    <w:tmpl w:val="07CA29F0"/>
    <w:lvl w:ilvl="0" w:tplc="70F2817C">
      <w:start w:val="1"/>
      <w:numFmt w:val="bullet"/>
      <w:lvlText w:val=""/>
      <w:lvlJc w:val="left"/>
      <w:pPr>
        <w:ind w:left="420" w:hanging="420"/>
      </w:pPr>
      <w:rPr>
        <w:rFonts w:ascii="Wingdings" w:hAnsi="Wingdings" w:hint="default"/>
      </w:rPr>
    </w:lvl>
    <w:lvl w:ilvl="1" w:tplc="EE583574" w:tentative="1">
      <w:start w:val="1"/>
      <w:numFmt w:val="bullet"/>
      <w:lvlText w:val=""/>
      <w:lvlJc w:val="left"/>
      <w:pPr>
        <w:ind w:left="840" w:hanging="420"/>
      </w:pPr>
      <w:rPr>
        <w:rFonts w:ascii="Wingdings" w:hAnsi="Wingdings" w:hint="default"/>
      </w:rPr>
    </w:lvl>
    <w:lvl w:ilvl="2" w:tplc="28942C68" w:tentative="1">
      <w:start w:val="1"/>
      <w:numFmt w:val="bullet"/>
      <w:lvlText w:val=""/>
      <w:lvlJc w:val="left"/>
      <w:pPr>
        <w:ind w:left="1260" w:hanging="420"/>
      </w:pPr>
      <w:rPr>
        <w:rFonts w:ascii="Wingdings" w:hAnsi="Wingdings" w:hint="default"/>
      </w:rPr>
    </w:lvl>
    <w:lvl w:ilvl="3" w:tplc="FBEE8BD0" w:tentative="1">
      <w:start w:val="1"/>
      <w:numFmt w:val="bullet"/>
      <w:lvlText w:val=""/>
      <w:lvlJc w:val="left"/>
      <w:pPr>
        <w:ind w:left="1680" w:hanging="420"/>
      </w:pPr>
      <w:rPr>
        <w:rFonts w:ascii="Wingdings" w:hAnsi="Wingdings" w:hint="default"/>
      </w:rPr>
    </w:lvl>
    <w:lvl w:ilvl="4" w:tplc="2C60E5EA" w:tentative="1">
      <w:start w:val="1"/>
      <w:numFmt w:val="bullet"/>
      <w:lvlText w:val=""/>
      <w:lvlJc w:val="left"/>
      <w:pPr>
        <w:ind w:left="2100" w:hanging="420"/>
      </w:pPr>
      <w:rPr>
        <w:rFonts w:ascii="Wingdings" w:hAnsi="Wingdings" w:hint="default"/>
      </w:rPr>
    </w:lvl>
    <w:lvl w:ilvl="5" w:tplc="F8545AE8" w:tentative="1">
      <w:start w:val="1"/>
      <w:numFmt w:val="bullet"/>
      <w:lvlText w:val=""/>
      <w:lvlJc w:val="left"/>
      <w:pPr>
        <w:ind w:left="2520" w:hanging="420"/>
      </w:pPr>
      <w:rPr>
        <w:rFonts w:ascii="Wingdings" w:hAnsi="Wingdings" w:hint="default"/>
      </w:rPr>
    </w:lvl>
    <w:lvl w:ilvl="6" w:tplc="05EA1C40" w:tentative="1">
      <w:start w:val="1"/>
      <w:numFmt w:val="bullet"/>
      <w:lvlText w:val=""/>
      <w:lvlJc w:val="left"/>
      <w:pPr>
        <w:ind w:left="2940" w:hanging="420"/>
      </w:pPr>
      <w:rPr>
        <w:rFonts w:ascii="Wingdings" w:hAnsi="Wingdings" w:hint="default"/>
      </w:rPr>
    </w:lvl>
    <w:lvl w:ilvl="7" w:tplc="3B943080" w:tentative="1">
      <w:start w:val="1"/>
      <w:numFmt w:val="bullet"/>
      <w:lvlText w:val=""/>
      <w:lvlJc w:val="left"/>
      <w:pPr>
        <w:ind w:left="3360" w:hanging="420"/>
      </w:pPr>
      <w:rPr>
        <w:rFonts w:ascii="Wingdings" w:hAnsi="Wingdings" w:hint="default"/>
      </w:rPr>
    </w:lvl>
    <w:lvl w:ilvl="8" w:tplc="EE3ABBB8" w:tentative="1">
      <w:start w:val="1"/>
      <w:numFmt w:val="bullet"/>
      <w:lvlText w:val=""/>
      <w:lvlJc w:val="left"/>
      <w:pPr>
        <w:ind w:left="3780" w:hanging="420"/>
      </w:pPr>
      <w:rPr>
        <w:rFonts w:ascii="Wingdings" w:hAnsi="Wingdings" w:hint="default"/>
      </w:rPr>
    </w:lvl>
  </w:abstractNum>
  <w:abstractNum w:abstractNumId="26" w15:restartNumberingAfterBreak="0">
    <w:nsid w:val="3B5F591B"/>
    <w:multiLevelType w:val="hybridMultilevel"/>
    <w:tmpl w:val="5636A71E"/>
    <w:lvl w:ilvl="0" w:tplc="51BE5B1C">
      <w:start w:val="1"/>
      <w:numFmt w:val="bullet"/>
      <w:lvlText w:val=""/>
      <w:lvlJc w:val="left"/>
      <w:pPr>
        <w:ind w:left="440" w:hanging="440"/>
      </w:pPr>
      <w:rPr>
        <w:rFonts w:ascii="Wingdings" w:hAnsi="Wingdings" w:hint="default"/>
      </w:rPr>
    </w:lvl>
    <w:lvl w:ilvl="1" w:tplc="BA3AB346" w:tentative="1">
      <w:start w:val="1"/>
      <w:numFmt w:val="bullet"/>
      <w:lvlText w:val=""/>
      <w:lvlJc w:val="left"/>
      <w:pPr>
        <w:ind w:left="880" w:hanging="440"/>
      </w:pPr>
      <w:rPr>
        <w:rFonts w:ascii="Wingdings" w:hAnsi="Wingdings" w:hint="default"/>
      </w:rPr>
    </w:lvl>
    <w:lvl w:ilvl="2" w:tplc="1C6A6F78" w:tentative="1">
      <w:start w:val="1"/>
      <w:numFmt w:val="bullet"/>
      <w:lvlText w:val=""/>
      <w:lvlJc w:val="left"/>
      <w:pPr>
        <w:ind w:left="1320" w:hanging="440"/>
      </w:pPr>
      <w:rPr>
        <w:rFonts w:ascii="Wingdings" w:hAnsi="Wingdings" w:hint="default"/>
      </w:rPr>
    </w:lvl>
    <w:lvl w:ilvl="3" w:tplc="DD2C5EFA" w:tentative="1">
      <w:start w:val="1"/>
      <w:numFmt w:val="bullet"/>
      <w:lvlText w:val=""/>
      <w:lvlJc w:val="left"/>
      <w:pPr>
        <w:ind w:left="1760" w:hanging="440"/>
      </w:pPr>
      <w:rPr>
        <w:rFonts w:ascii="Wingdings" w:hAnsi="Wingdings" w:hint="default"/>
      </w:rPr>
    </w:lvl>
    <w:lvl w:ilvl="4" w:tplc="3A622204" w:tentative="1">
      <w:start w:val="1"/>
      <w:numFmt w:val="bullet"/>
      <w:lvlText w:val=""/>
      <w:lvlJc w:val="left"/>
      <w:pPr>
        <w:ind w:left="2200" w:hanging="440"/>
      </w:pPr>
      <w:rPr>
        <w:rFonts w:ascii="Wingdings" w:hAnsi="Wingdings" w:hint="default"/>
      </w:rPr>
    </w:lvl>
    <w:lvl w:ilvl="5" w:tplc="40F43E0A" w:tentative="1">
      <w:start w:val="1"/>
      <w:numFmt w:val="bullet"/>
      <w:lvlText w:val=""/>
      <w:lvlJc w:val="left"/>
      <w:pPr>
        <w:ind w:left="2640" w:hanging="440"/>
      </w:pPr>
      <w:rPr>
        <w:rFonts w:ascii="Wingdings" w:hAnsi="Wingdings" w:hint="default"/>
      </w:rPr>
    </w:lvl>
    <w:lvl w:ilvl="6" w:tplc="76424AA8" w:tentative="1">
      <w:start w:val="1"/>
      <w:numFmt w:val="bullet"/>
      <w:lvlText w:val=""/>
      <w:lvlJc w:val="left"/>
      <w:pPr>
        <w:ind w:left="3080" w:hanging="440"/>
      </w:pPr>
      <w:rPr>
        <w:rFonts w:ascii="Wingdings" w:hAnsi="Wingdings" w:hint="default"/>
      </w:rPr>
    </w:lvl>
    <w:lvl w:ilvl="7" w:tplc="845E6A0C" w:tentative="1">
      <w:start w:val="1"/>
      <w:numFmt w:val="bullet"/>
      <w:lvlText w:val=""/>
      <w:lvlJc w:val="left"/>
      <w:pPr>
        <w:ind w:left="3520" w:hanging="440"/>
      </w:pPr>
      <w:rPr>
        <w:rFonts w:ascii="Wingdings" w:hAnsi="Wingdings" w:hint="default"/>
      </w:rPr>
    </w:lvl>
    <w:lvl w:ilvl="8" w:tplc="BB6CAE96" w:tentative="1">
      <w:start w:val="1"/>
      <w:numFmt w:val="bullet"/>
      <w:lvlText w:val=""/>
      <w:lvlJc w:val="left"/>
      <w:pPr>
        <w:ind w:left="3960" w:hanging="440"/>
      </w:pPr>
      <w:rPr>
        <w:rFonts w:ascii="Wingdings" w:hAnsi="Wingdings" w:hint="default"/>
      </w:rPr>
    </w:lvl>
  </w:abstractNum>
  <w:abstractNum w:abstractNumId="27" w15:restartNumberingAfterBreak="0">
    <w:nsid w:val="3EF02DDA"/>
    <w:multiLevelType w:val="hybridMultilevel"/>
    <w:tmpl w:val="8A08B986"/>
    <w:lvl w:ilvl="0" w:tplc="F3CA4270">
      <w:start w:val="1"/>
      <w:numFmt w:val="bullet"/>
      <w:lvlText w:val=""/>
      <w:lvlJc w:val="left"/>
      <w:pPr>
        <w:ind w:left="440" w:hanging="440"/>
      </w:pPr>
      <w:rPr>
        <w:rFonts w:ascii="Wingdings" w:hAnsi="Wingdings" w:hint="default"/>
      </w:rPr>
    </w:lvl>
    <w:lvl w:ilvl="1" w:tplc="11229F10" w:tentative="1">
      <w:start w:val="1"/>
      <w:numFmt w:val="bullet"/>
      <w:lvlText w:val=""/>
      <w:lvlJc w:val="left"/>
      <w:pPr>
        <w:ind w:left="880" w:hanging="440"/>
      </w:pPr>
      <w:rPr>
        <w:rFonts w:ascii="Wingdings" w:hAnsi="Wingdings" w:hint="default"/>
      </w:rPr>
    </w:lvl>
    <w:lvl w:ilvl="2" w:tplc="A0EAAD6A" w:tentative="1">
      <w:start w:val="1"/>
      <w:numFmt w:val="bullet"/>
      <w:lvlText w:val=""/>
      <w:lvlJc w:val="left"/>
      <w:pPr>
        <w:ind w:left="1320" w:hanging="440"/>
      </w:pPr>
      <w:rPr>
        <w:rFonts w:ascii="Wingdings" w:hAnsi="Wingdings" w:hint="default"/>
      </w:rPr>
    </w:lvl>
    <w:lvl w:ilvl="3" w:tplc="30BCFF58" w:tentative="1">
      <w:start w:val="1"/>
      <w:numFmt w:val="bullet"/>
      <w:lvlText w:val=""/>
      <w:lvlJc w:val="left"/>
      <w:pPr>
        <w:ind w:left="1760" w:hanging="440"/>
      </w:pPr>
      <w:rPr>
        <w:rFonts w:ascii="Wingdings" w:hAnsi="Wingdings" w:hint="default"/>
      </w:rPr>
    </w:lvl>
    <w:lvl w:ilvl="4" w:tplc="6D88831E" w:tentative="1">
      <w:start w:val="1"/>
      <w:numFmt w:val="bullet"/>
      <w:lvlText w:val=""/>
      <w:lvlJc w:val="left"/>
      <w:pPr>
        <w:ind w:left="2200" w:hanging="440"/>
      </w:pPr>
      <w:rPr>
        <w:rFonts w:ascii="Wingdings" w:hAnsi="Wingdings" w:hint="default"/>
      </w:rPr>
    </w:lvl>
    <w:lvl w:ilvl="5" w:tplc="803E3B2A" w:tentative="1">
      <w:start w:val="1"/>
      <w:numFmt w:val="bullet"/>
      <w:lvlText w:val=""/>
      <w:lvlJc w:val="left"/>
      <w:pPr>
        <w:ind w:left="2640" w:hanging="440"/>
      </w:pPr>
      <w:rPr>
        <w:rFonts w:ascii="Wingdings" w:hAnsi="Wingdings" w:hint="default"/>
      </w:rPr>
    </w:lvl>
    <w:lvl w:ilvl="6" w:tplc="4BAC5C40" w:tentative="1">
      <w:start w:val="1"/>
      <w:numFmt w:val="bullet"/>
      <w:lvlText w:val=""/>
      <w:lvlJc w:val="left"/>
      <w:pPr>
        <w:ind w:left="3080" w:hanging="440"/>
      </w:pPr>
      <w:rPr>
        <w:rFonts w:ascii="Wingdings" w:hAnsi="Wingdings" w:hint="default"/>
      </w:rPr>
    </w:lvl>
    <w:lvl w:ilvl="7" w:tplc="783C3088" w:tentative="1">
      <w:start w:val="1"/>
      <w:numFmt w:val="bullet"/>
      <w:lvlText w:val=""/>
      <w:lvlJc w:val="left"/>
      <w:pPr>
        <w:ind w:left="3520" w:hanging="440"/>
      </w:pPr>
      <w:rPr>
        <w:rFonts w:ascii="Wingdings" w:hAnsi="Wingdings" w:hint="default"/>
      </w:rPr>
    </w:lvl>
    <w:lvl w:ilvl="8" w:tplc="4F723422" w:tentative="1">
      <w:start w:val="1"/>
      <w:numFmt w:val="bullet"/>
      <w:lvlText w:val=""/>
      <w:lvlJc w:val="left"/>
      <w:pPr>
        <w:ind w:left="3960" w:hanging="440"/>
      </w:pPr>
      <w:rPr>
        <w:rFonts w:ascii="Wingdings" w:hAnsi="Wingdings" w:hint="default"/>
      </w:rPr>
    </w:lvl>
  </w:abstractNum>
  <w:abstractNum w:abstractNumId="28" w15:restartNumberingAfterBreak="0">
    <w:nsid w:val="3F2E15E4"/>
    <w:multiLevelType w:val="hybridMultilevel"/>
    <w:tmpl w:val="017899F6"/>
    <w:lvl w:ilvl="0" w:tplc="08A63FE2">
      <w:start w:val="1"/>
      <w:numFmt w:val="bullet"/>
      <w:lvlText w:val=""/>
      <w:lvlJc w:val="left"/>
      <w:pPr>
        <w:ind w:left="420" w:hanging="420"/>
      </w:pPr>
      <w:rPr>
        <w:rFonts w:ascii="Wingdings" w:hAnsi="Wingdings" w:hint="default"/>
      </w:rPr>
    </w:lvl>
    <w:lvl w:ilvl="1" w:tplc="10F60744" w:tentative="1">
      <w:start w:val="1"/>
      <w:numFmt w:val="bullet"/>
      <w:lvlText w:val=""/>
      <w:lvlJc w:val="left"/>
      <w:pPr>
        <w:ind w:left="840" w:hanging="420"/>
      </w:pPr>
      <w:rPr>
        <w:rFonts w:ascii="Wingdings" w:hAnsi="Wingdings" w:hint="default"/>
      </w:rPr>
    </w:lvl>
    <w:lvl w:ilvl="2" w:tplc="312CBBD2" w:tentative="1">
      <w:start w:val="1"/>
      <w:numFmt w:val="bullet"/>
      <w:lvlText w:val=""/>
      <w:lvlJc w:val="left"/>
      <w:pPr>
        <w:ind w:left="1260" w:hanging="420"/>
      </w:pPr>
      <w:rPr>
        <w:rFonts w:ascii="Wingdings" w:hAnsi="Wingdings" w:hint="default"/>
      </w:rPr>
    </w:lvl>
    <w:lvl w:ilvl="3" w:tplc="20129C06" w:tentative="1">
      <w:start w:val="1"/>
      <w:numFmt w:val="bullet"/>
      <w:lvlText w:val=""/>
      <w:lvlJc w:val="left"/>
      <w:pPr>
        <w:ind w:left="1680" w:hanging="420"/>
      </w:pPr>
      <w:rPr>
        <w:rFonts w:ascii="Wingdings" w:hAnsi="Wingdings" w:hint="default"/>
      </w:rPr>
    </w:lvl>
    <w:lvl w:ilvl="4" w:tplc="41584B92" w:tentative="1">
      <w:start w:val="1"/>
      <w:numFmt w:val="bullet"/>
      <w:lvlText w:val=""/>
      <w:lvlJc w:val="left"/>
      <w:pPr>
        <w:ind w:left="2100" w:hanging="420"/>
      </w:pPr>
      <w:rPr>
        <w:rFonts w:ascii="Wingdings" w:hAnsi="Wingdings" w:hint="default"/>
      </w:rPr>
    </w:lvl>
    <w:lvl w:ilvl="5" w:tplc="9614FB52" w:tentative="1">
      <w:start w:val="1"/>
      <w:numFmt w:val="bullet"/>
      <w:lvlText w:val=""/>
      <w:lvlJc w:val="left"/>
      <w:pPr>
        <w:ind w:left="2520" w:hanging="420"/>
      </w:pPr>
      <w:rPr>
        <w:rFonts w:ascii="Wingdings" w:hAnsi="Wingdings" w:hint="default"/>
      </w:rPr>
    </w:lvl>
    <w:lvl w:ilvl="6" w:tplc="01403182" w:tentative="1">
      <w:start w:val="1"/>
      <w:numFmt w:val="bullet"/>
      <w:lvlText w:val=""/>
      <w:lvlJc w:val="left"/>
      <w:pPr>
        <w:ind w:left="2940" w:hanging="420"/>
      </w:pPr>
      <w:rPr>
        <w:rFonts w:ascii="Wingdings" w:hAnsi="Wingdings" w:hint="default"/>
      </w:rPr>
    </w:lvl>
    <w:lvl w:ilvl="7" w:tplc="9BCC858A" w:tentative="1">
      <w:start w:val="1"/>
      <w:numFmt w:val="bullet"/>
      <w:lvlText w:val=""/>
      <w:lvlJc w:val="left"/>
      <w:pPr>
        <w:ind w:left="3360" w:hanging="420"/>
      </w:pPr>
      <w:rPr>
        <w:rFonts w:ascii="Wingdings" w:hAnsi="Wingdings" w:hint="default"/>
      </w:rPr>
    </w:lvl>
    <w:lvl w:ilvl="8" w:tplc="762C08D2" w:tentative="1">
      <w:start w:val="1"/>
      <w:numFmt w:val="bullet"/>
      <w:lvlText w:val=""/>
      <w:lvlJc w:val="left"/>
      <w:pPr>
        <w:ind w:left="3780" w:hanging="420"/>
      </w:pPr>
      <w:rPr>
        <w:rFonts w:ascii="Wingdings" w:hAnsi="Wingdings" w:hint="default"/>
      </w:rPr>
    </w:lvl>
  </w:abstractNum>
  <w:abstractNum w:abstractNumId="29" w15:restartNumberingAfterBreak="0">
    <w:nsid w:val="51810D51"/>
    <w:multiLevelType w:val="hybridMultilevel"/>
    <w:tmpl w:val="FB662CBA"/>
    <w:lvl w:ilvl="0" w:tplc="1E92417C">
      <w:start w:val="1"/>
      <w:numFmt w:val="bullet"/>
      <w:lvlText w:val=""/>
      <w:lvlJc w:val="left"/>
      <w:pPr>
        <w:ind w:left="420" w:hanging="420"/>
      </w:pPr>
      <w:rPr>
        <w:rFonts w:ascii="Wingdings" w:hAnsi="Wingdings" w:hint="default"/>
      </w:rPr>
    </w:lvl>
    <w:lvl w:ilvl="1" w:tplc="B4328348">
      <w:start w:val="1"/>
      <w:numFmt w:val="bullet"/>
      <w:lvlText w:val=""/>
      <w:lvlJc w:val="left"/>
      <w:pPr>
        <w:ind w:left="840" w:hanging="420"/>
      </w:pPr>
      <w:rPr>
        <w:rFonts w:ascii="Wingdings" w:hAnsi="Wingdings" w:hint="default"/>
      </w:rPr>
    </w:lvl>
    <w:lvl w:ilvl="2" w:tplc="09B83C4A" w:tentative="1">
      <w:start w:val="1"/>
      <w:numFmt w:val="bullet"/>
      <w:lvlText w:val=""/>
      <w:lvlJc w:val="left"/>
      <w:pPr>
        <w:ind w:left="1260" w:hanging="420"/>
      </w:pPr>
      <w:rPr>
        <w:rFonts w:ascii="Wingdings" w:hAnsi="Wingdings" w:hint="default"/>
      </w:rPr>
    </w:lvl>
    <w:lvl w:ilvl="3" w:tplc="5D1A0916" w:tentative="1">
      <w:start w:val="1"/>
      <w:numFmt w:val="bullet"/>
      <w:lvlText w:val=""/>
      <w:lvlJc w:val="left"/>
      <w:pPr>
        <w:ind w:left="1680" w:hanging="420"/>
      </w:pPr>
      <w:rPr>
        <w:rFonts w:ascii="Wingdings" w:hAnsi="Wingdings" w:hint="default"/>
      </w:rPr>
    </w:lvl>
    <w:lvl w:ilvl="4" w:tplc="EA9605C6" w:tentative="1">
      <w:start w:val="1"/>
      <w:numFmt w:val="bullet"/>
      <w:lvlText w:val=""/>
      <w:lvlJc w:val="left"/>
      <w:pPr>
        <w:ind w:left="2100" w:hanging="420"/>
      </w:pPr>
      <w:rPr>
        <w:rFonts w:ascii="Wingdings" w:hAnsi="Wingdings" w:hint="default"/>
      </w:rPr>
    </w:lvl>
    <w:lvl w:ilvl="5" w:tplc="F9980086" w:tentative="1">
      <w:start w:val="1"/>
      <w:numFmt w:val="bullet"/>
      <w:lvlText w:val=""/>
      <w:lvlJc w:val="left"/>
      <w:pPr>
        <w:ind w:left="2520" w:hanging="420"/>
      </w:pPr>
      <w:rPr>
        <w:rFonts w:ascii="Wingdings" w:hAnsi="Wingdings" w:hint="default"/>
      </w:rPr>
    </w:lvl>
    <w:lvl w:ilvl="6" w:tplc="5BFC255C" w:tentative="1">
      <w:start w:val="1"/>
      <w:numFmt w:val="bullet"/>
      <w:lvlText w:val=""/>
      <w:lvlJc w:val="left"/>
      <w:pPr>
        <w:ind w:left="2940" w:hanging="420"/>
      </w:pPr>
      <w:rPr>
        <w:rFonts w:ascii="Wingdings" w:hAnsi="Wingdings" w:hint="default"/>
      </w:rPr>
    </w:lvl>
    <w:lvl w:ilvl="7" w:tplc="9CA636E8" w:tentative="1">
      <w:start w:val="1"/>
      <w:numFmt w:val="bullet"/>
      <w:lvlText w:val=""/>
      <w:lvlJc w:val="left"/>
      <w:pPr>
        <w:ind w:left="3360" w:hanging="420"/>
      </w:pPr>
      <w:rPr>
        <w:rFonts w:ascii="Wingdings" w:hAnsi="Wingdings" w:hint="default"/>
      </w:rPr>
    </w:lvl>
    <w:lvl w:ilvl="8" w:tplc="C42678D0" w:tentative="1">
      <w:start w:val="1"/>
      <w:numFmt w:val="bullet"/>
      <w:lvlText w:val=""/>
      <w:lvlJc w:val="left"/>
      <w:pPr>
        <w:ind w:left="3780" w:hanging="420"/>
      </w:pPr>
      <w:rPr>
        <w:rFonts w:ascii="Wingdings" w:hAnsi="Wingdings" w:hint="default"/>
      </w:rPr>
    </w:lvl>
  </w:abstractNum>
  <w:abstractNum w:abstractNumId="30" w15:restartNumberingAfterBreak="0">
    <w:nsid w:val="550A1A7F"/>
    <w:multiLevelType w:val="hybridMultilevel"/>
    <w:tmpl w:val="77EAB5D6"/>
    <w:lvl w:ilvl="0" w:tplc="3858D190">
      <w:start w:val="440"/>
      <w:numFmt w:val="bullet"/>
      <w:lvlText w:val="-"/>
      <w:lvlJc w:val="left"/>
      <w:pPr>
        <w:ind w:left="720" w:hanging="360"/>
      </w:pPr>
      <w:rPr>
        <w:rFonts w:ascii="Verdana" w:eastAsia="Noto Sans JP Regular" w:hAnsi="Verdana" w:cstheme="minorBidi" w:hint="default"/>
      </w:rPr>
    </w:lvl>
    <w:lvl w:ilvl="1" w:tplc="3FE0DF00" w:tentative="1">
      <w:start w:val="1"/>
      <w:numFmt w:val="bullet"/>
      <w:lvlText w:val="o"/>
      <w:lvlJc w:val="left"/>
      <w:pPr>
        <w:ind w:left="1440" w:hanging="360"/>
      </w:pPr>
      <w:rPr>
        <w:rFonts w:ascii="Courier New" w:hAnsi="Courier New" w:cs="Courier New" w:hint="default"/>
      </w:rPr>
    </w:lvl>
    <w:lvl w:ilvl="2" w:tplc="B38A4A84" w:tentative="1">
      <w:start w:val="1"/>
      <w:numFmt w:val="bullet"/>
      <w:lvlText w:val=""/>
      <w:lvlJc w:val="left"/>
      <w:pPr>
        <w:ind w:left="2160" w:hanging="360"/>
      </w:pPr>
      <w:rPr>
        <w:rFonts w:ascii="Wingdings" w:hAnsi="Wingdings" w:hint="default"/>
      </w:rPr>
    </w:lvl>
    <w:lvl w:ilvl="3" w:tplc="09EE46B2" w:tentative="1">
      <w:start w:val="1"/>
      <w:numFmt w:val="bullet"/>
      <w:lvlText w:val=""/>
      <w:lvlJc w:val="left"/>
      <w:pPr>
        <w:ind w:left="2880" w:hanging="360"/>
      </w:pPr>
      <w:rPr>
        <w:rFonts w:ascii="Symbol" w:hAnsi="Symbol" w:hint="default"/>
      </w:rPr>
    </w:lvl>
    <w:lvl w:ilvl="4" w:tplc="A9909C48" w:tentative="1">
      <w:start w:val="1"/>
      <w:numFmt w:val="bullet"/>
      <w:lvlText w:val="o"/>
      <w:lvlJc w:val="left"/>
      <w:pPr>
        <w:ind w:left="3600" w:hanging="360"/>
      </w:pPr>
      <w:rPr>
        <w:rFonts w:ascii="Courier New" w:hAnsi="Courier New" w:cs="Courier New" w:hint="default"/>
      </w:rPr>
    </w:lvl>
    <w:lvl w:ilvl="5" w:tplc="EF74F9A8" w:tentative="1">
      <w:start w:val="1"/>
      <w:numFmt w:val="bullet"/>
      <w:lvlText w:val=""/>
      <w:lvlJc w:val="left"/>
      <w:pPr>
        <w:ind w:left="4320" w:hanging="360"/>
      </w:pPr>
      <w:rPr>
        <w:rFonts w:ascii="Wingdings" w:hAnsi="Wingdings" w:hint="default"/>
      </w:rPr>
    </w:lvl>
    <w:lvl w:ilvl="6" w:tplc="37E81ED0" w:tentative="1">
      <w:start w:val="1"/>
      <w:numFmt w:val="bullet"/>
      <w:lvlText w:val=""/>
      <w:lvlJc w:val="left"/>
      <w:pPr>
        <w:ind w:left="5040" w:hanging="360"/>
      </w:pPr>
      <w:rPr>
        <w:rFonts w:ascii="Symbol" w:hAnsi="Symbol" w:hint="default"/>
      </w:rPr>
    </w:lvl>
    <w:lvl w:ilvl="7" w:tplc="6A886FD4" w:tentative="1">
      <w:start w:val="1"/>
      <w:numFmt w:val="bullet"/>
      <w:lvlText w:val="o"/>
      <w:lvlJc w:val="left"/>
      <w:pPr>
        <w:ind w:left="5760" w:hanging="360"/>
      </w:pPr>
      <w:rPr>
        <w:rFonts w:ascii="Courier New" w:hAnsi="Courier New" w:cs="Courier New" w:hint="default"/>
      </w:rPr>
    </w:lvl>
    <w:lvl w:ilvl="8" w:tplc="BBBA8152" w:tentative="1">
      <w:start w:val="1"/>
      <w:numFmt w:val="bullet"/>
      <w:lvlText w:val=""/>
      <w:lvlJc w:val="left"/>
      <w:pPr>
        <w:ind w:left="6480" w:hanging="360"/>
      </w:pPr>
      <w:rPr>
        <w:rFonts w:ascii="Wingdings" w:hAnsi="Wingdings" w:hint="default"/>
      </w:rPr>
    </w:lvl>
  </w:abstractNum>
  <w:abstractNum w:abstractNumId="31" w15:restartNumberingAfterBreak="0">
    <w:nsid w:val="5CA27423"/>
    <w:multiLevelType w:val="hybridMultilevel"/>
    <w:tmpl w:val="856041D2"/>
    <w:lvl w:ilvl="0" w:tplc="3F76E122">
      <w:start w:val="1"/>
      <w:numFmt w:val="bullet"/>
      <w:lvlText w:val=""/>
      <w:lvlJc w:val="left"/>
      <w:pPr>
        <w:ind w:left="420" w:hanging="420"/>
      </w:pPr>
      <w:rPr>
        <w:rFonts w:ascii="Wingdings" w:hAnsi="Wingdings" w:hint="default"/>
        <w:caps/>
        <w:color w:val="C00000"/>
        <w:sz w:val="21"/>
      </w:rPr>
    </w:lvl>
    <w:lvl w:ilvl="1" w:tplc="50E839E8" w:tentative="1">
      <w:start w:val="1"/>
      <w:numFmt w:val="bullet"/>
      <w:lvlText w:val=""/>
      <w:lvlJc w:val="left"/>
      <w:pPr>
        <w:ind w:left="840" w:hanging="420"/>
      </w:pPr>
      <w:rPr>
        <w:rFonts w:ascii="Wingdings" w:hAnsi="Wingdings" w:hint="default"/>
      </w:rPr>
    </w:lvl>
    <w:lvl w:ilvl="2" w:tplc="018C90A4" w:tentative="1">
      <w:start w:val="1"/>
      <w:numFmt w:val="bullet"/>
      <w:lvlText w:val=""/>
      <w:lvlJc w:val="left"/>
      <w:pPr>
        <w:ind w:left="1260" w:hanging="420"/>
      </w:pPr>
      <w:rPr>
        <w:rFonts w:ascii="Wingdings" w:hAnsi="Wingdings" w:hint="default"/>
      </w:rPr>
    </w:lvl>
    <w:lvl w:ilvl="3" w:tplc="83E80124" w:tentative="1">
      <w:start w:val="1"/>
      <w:numFmt w:val="bullet"/>
      <w:lvlText w:val=""/>
      <w:lvlJc w:val="left"/>
      <w:pPr>
        <w:ind w:left="1680" w:hanging="420"/>
      </w:pPr>
      <w:rPr>
        <w:rFonts w:ascii="Wingdings" w:hAnsi="Wingdings" w:hint="default"/>
      </w:rPr>
    </w:lvl>
    <w:lvl w:ilvl="4" w:tplc="2AD488B6" w:tentative="1">
      <w:start w:val="1"/>
      <w:numFmt w:val="bullet"/>
      <w:lvlText w:val=""/>
      <w:lvlJc w:val="left"/>
      <w:pPr>
        <w:ind w:left="2100" w:hanging="420"/>
      </w:pPr>
      <w:rPr>
        <w:rFonts w:ascii="Wingdings" w:hAnsi="Wingdings" w:hint="default"/>
      </w:rPr>
    </w:lvl>
    <w:lvl w:ilvl="5" w:tplc="46C669BC" w:tentative="1">
      <w:start w:val="1"/>
      <w:numFmt w:val="bullet"/>
      <w:lvlText w:val=""/>
      <w:lvlJc w:val="left"/>
      <w:pPr>
        <w:ind w:left="2520" w:hanging="420"/>
      </w:pPr>
      <w:rPr>
        <w:rFonts w:ascii="Wingdings" w:hAnsi="Wingdings" w:hint="default"/>
      </w:rPr>
    </w:lvl>
    <w:lvl w:ilvl="6" w:tplc="BA84CE72" w:tentative="1">
      <w:start w:val="1"/>
      <w:numFmt w:val="bullet"/>
      <w:lvlText w:val=""/>
      <w:lvlJc w:val="left"/>
      <w:pPr>
        <w:ind w:left="2940" w:hanging="420"/>
      </w:pPr>
      <w:rPr>
        <w:rFonts w:ascii="Wingdings" w:hAnsi="Wingdings" w:hint="default"/>
      </w:rPr>
    </w:lvl>
    <w:lvl w:ilvl="7" w:tplc="6FEACDF0" w:tentative="1">
      <w:start w:val="1"/>
      <w:numFmt w:val="bullet"/>
      <w:lvlText w:val=""/>
      <w:lvlJc w:val="left"/>
      <w:pPr>
        <w:ind w:left="3360" w:hanging="420"/>
      </w:pPr>
      <w:rPr>
        <w:rFonts w:ascii="Wingdings" w:hAnsi="Wingdings" w:hint="default"/>
      </w:rPr>
    </w:lvl>
    <w:lvl w:ilvl="8" w:tplc="E6420B7E" w:tentative="1">
      <w:start w:val="1"/>
      <w:numFmt w:val="bullet"/>
      <w:lvlText w:val=""/>
      <w:lvlJc w:val="left"/>
      <w:pPr>
        <w:ind w:left="3780" w:hanging="420"/>
      </w:pPr>
      <w:rPr>
        <w:rFonts w:ascii="Wingdings" w:hAnsi="Wingdings" w:hint="default"/>
      </w:rPr>
    </w:lvl>
  </w:abstractNum>
  <w:abstractNum w:abstractNumId="32" w15:restartNumberingAfterBreak="0">
    <w:nsid w:val="5D9D1DAB"/>
    <w:multiLevelType w:val="hybridMultilevel"/>
    <w:tmpl w:val="A98012C2"/>
    <w:lvl w:ilvl="0" w:tplc="14AC5E74">
      <w:start w:val="1"/>
      <w:numFmt w:val="bullet"/>
      <w:lvlText w:val=""/>
      <w:lvlJc w:val="left"/>
      <w:pPr>
        <w:ind w:left="420" w:hanging="420"/>
      </w:pPr>
      <w:rPr>
        <w:rFonts w:ascii="Wingdings" w:hAnsi="Wingdings" w:hint="default"/>
      </w:rPr>
    </w:lvl>
    <w:lvl w:ilvl="1" w:tplc="1E96EA3E" w:tentative="1">
      <w:start w:val="1"/>
      <w:numFmt w:val="bullet"/>
      <w:lvlText w:val=""/>
      <w:lvlJc w:val="left"/>
      <w:pPr>
        <w:ind w:left="840" w:hanging="420"/>
      </w:pPr>
      <w:rPr>
        <w:rFonts w:ascii="Wingdings" w:hAnsi="Wingdings" w:hint="default"/>
      </w:rPr>
    </w:lvl>
    <w:lvl w:ilvl="2" w:tplc="CFDCD582" w:tentative="1">
      <w:start w:val="1"/>
      <w:numFmt w:val="bullet"/>
      <w:lvlText w:val=""/>
      <w:lvlJc w:val="left"/>
      <w:pPr>
        <w:ind w:left="1260" w:hanging="420"/>
      </w:pPr>
      <w:rPr>
        <w:rFonts w:ascii="Wingdings" w:hAnsi="Wingdings" w:hint="default"/>
      </w:rPr>
    </w:lvl>
    <w:lvl w:ilvl="3" w:tplc="9CA4E1F0" w:tentative="1">
      <w:start w:val="1"/>
      <w:numFmt w:val="bullet"/>
      <w:lvlText w:val=""/>
      <w:lvlJc w:val="left"/>
      <w:pPr>
        <w:ind w:left="1680" w:hanging="420"/>
      </w:pPr>
      <w:rPr>
        <w:rFonts w:ascii="Wingdings" w:hAnsi="Wingdings" w:hint="default"/>
      </w:rPr>
    </w:lvl>
    <w:lvl w:ilvl="4" w:tplc="4C98C24E" w:tentative="1">
      <w:start w:val="1"/>
      <w:numFmt w:val="bullet"/>
      <w:lvlText w:val=""/>
      <w:lvlJc w:val="left"/>
      <w:pPr>
        <w:ind w:left="2100" w:hanging="420"/>
      </w:pPr>
      <w:rPr>
        <w:rFonts w:ascii="Wingdings" w:hAnsi="Wingdings" w:hint="default"/>
      </w:rPr>
    </w:lvl>
    <w:lvl w:ilvl="5" w:tplc="C948865A" w:tentative="1">
      <w:start w:val="1"/>
      <w:numFmt w:val="bullet"/>
      <w:lvlText w:val=""/>
      <w:lvlJc w:val="left"/>
      <w:pPr>
        <w:ind w:left="2520" w:hanging="420"/>
      </w:pPr>
      <w:rPr>
        <w:rFonts w:ascii="Wingdings" w:hAnsi="Wingdings" w:hint="default"/>
      </w:rPr>
    </w:lvl>
    <w:lvl w:ilvl="6" w:tplc="D212A342" w:tentative="1">
      <w:start w:val="1"/>
      <w:numFmt w:val="bullet"/>
      <w:lvlText w:val=""/>
      <w:lvlJc w:val="left"/>
      <w:pPr>
        <w:ind w:left="2940" w:hanging="420"/>
      </w:pPr>
      <w:rPr>
        <w:rFonts w:ascii="Wingdings" w:hAnsi="Wingdings" w:hint="default"/>
      </w:rPr>
    </w:lvl>
    <w:lvl w:ilvl="7" w:tplc="B0D8BD08" w:tentative="1">
      <w:start w:val="1"/>
      <w:numFmt w:val="bullet"/>
      <w:lvlText w:val=""/>
      <w:lvlJc w:val="left"/>
      <w:pPr>
        <w:ind w:left="3360" w:hanging="420"/>
      </w:pPr>
      <w:rPr>
        <w:rFonts w:ascii="Wingdings" w:hAnsi="Wingdings" w:hint="default"/>
      </w:rPr>
    </w:lvl>
    <w:lvl w:ilvl="8" w:tplc="6F603842" w:tentative="1">
      <w:start w:val="1"/>
      <w:numFmt w:val="bullet"/>
      <w:lvlText w:val=""/>
      <w:lvlJc w:val="left"/>
      <w:pPr>
        <w:ind w:left="3780" w:hanging="420"/>
      </w:pPr>
      <w:rPr>
        <w:rFonts w:ascii="Wingdings" w:hAnsi="Wingdings" w:hint="default"/>
      </w:rPr>
    </w:lvl>
  </w:abstractNum>
  <w:abstractNum w:abstractNumId="33" w15:restartNumberingAfterBreak="0">
    <w:nsid w:val="5E582334"/>
    <w:multiLevelType w:val="hybridMultilevel"/>
    <w:tmpl w:val="938CD9DA"/>
    <w:lvl w:ilvl="0" w:tplc="9D00829C">
      <w:start w:val="1"/>
      <w:numFmt w:val="bullet"/>
      <w:lvlText w:val=""/>
      <w:lvlJc w:val="left"/>
      <w:pPr>
        <w:ind w:left="650" w:hanging="440"/>
      </w:pPr>
      <w:rPr>
        <w:rFonts w:ascii="Wingdings" w:hAnsi="Wingdings" w:hint="default"/>
      </w:rPr>
    </w:lvl>
    <w:lvl w:ilvl="1" w:tplc="07EC658A" w:tentative="1">
      <w:start w:val="1"/>
      <w:numFmt w:val="bullet"/>
      <w:lvlText w:val=""/>
      <w:lvlJc w:val="left"/>
      <w:pPr>
        <w:ind w:left="1090" w:hanging="440"/>
      </w:pPr>
      <w:rPr>
        <w:rFonts w:ascii="Wingdings" w:hAnsi="Wingdings" w:hint="default"/>
      </w:rPr>
    </w:lvl>
    <w:lvl w:ilvl="2" w:tplc="F2EC0D7E" w:tentative="1">
      <w:start w:val="1"/>
      <w:numFmt w:val="bullet"/>
      <w:lvlText w:val=""/>
      <w:lvlJc w:val="left"/>
      <w:pPr>
        <w:ind w:left="1530" w:hanging="440"/>
      </w:pPr>
      <w:rPr>
        <w:rFonts w:ascii="Wingdings" w:hAnsi="Wingdings" w:hint="default"/>
      </w:rPr>
    </w:lvl>
    <w:lvl w:ilvl="3" w:tplc="1D3CF028" w:tentative="1">
      <w:start w:val="1"/>
      <w:numFmt w:val="bullet"/>
      <w:lvlText w:val=""/>
      <w:lvlJc w:val="left"/>
      <w:pPr>
        <w:ind w:left="1970" w:hanging="440"/>
      </w:pPr>
      <w:rPr>
        <w:rFonts w:ascii="Wingdings" w:hAnsi="Wingdings" w:hint="default"/>
      </w:rPr>
    </w:lvl>
    <w:lvl w:ilvl="4" w:tplc="B798F44E" w:tentative="1">
      <w:start w:val="1"/>
      <w:numFmt w:val="bullet"/>
      <w:lvlText w:val=""/>
      <w:lvlJc w:val="left"/>
      <w:pPr>
        <w:ind w:left="2410" w:hanging="440"/>
      </w:pPr>
      <w:rPr>
        <w:rFonts w:ascii="Wingdings" w:hAnsi="Wingdings" w:hint="default"/>
      </w:rPr>
    </w:lvl>
    <w:lvl w:ilvl="5" w:tplc="0F22014A" w:tentative="1">
      <w:start w:val="1"/>
      <w:numFmt w:val="bullet"/>
      <w:lvlText w:val=""/>
      <w:lvlJc w:val="left"/>
      <w:pPr>
        <w:ind w:left="2850" w:hanging="440"/>
      </w:pPr>
      <w:rPr>
        <w:rFonts w:ascii="Wingdings" w:hAnsi="Wingdings" w:hint="default"/>
      </w:rPr>
    </w:lvl>
    <w:lvl w:ilvl="6" w:tplc="D1FAEEB8" w:tentative="1">
      <w:start w:val="1"/>
      <w:numFmt w:val="bullet"/>
      <w:lvlText w:val=""/>
      <w:lvlJc w:val="left"/>
      <w:pPr>
        <w:ind w:left="3290" w:hanging="440"/>
      </w:pPr>
      <w:rPr>
        <w:rFonts w:ascii="Wingdings" w:hAnsi="Wingdings" w:hint="default"/>
      </w:rPr>
    </w:lvl>
    <w:lvl w:ilvl="7" w:tplc="AEF6B784" w:tentative="1">
      <w:start w:val="1"/>
      <w:numFmt w:val="bullet"/>
      <w:lvlText w:val=""/>
      <w:lvlJc w:val="left"/>
      <w:pPr>
        <w:ind w:left="3730" w:hanging="440"/>
      </w:pPr>
      <w:rPr>
        <w:rFonts w:ascii="Wingdings" w:hAnsi="Wingdings" w:hint="default"/>
      </w:rPr>
    </w:lvl>
    <w:lvl w:ilvl="8" w:tplc="F13C4A2A" w:tentative="1">
      <w:start w:val="1"/>
      <w:numFmt w:val="bullet"/>
      <w:lvlText w:val=""/>
      <w:lvlJc w:val="left"/>
      <w:pPr>
        <w:ind w:left="4170" w:hanging="440"/>
      </w:pPr>
      <w:rPr>
        <w:rFonts w:ascii="Wingdings" w:hAnsi="Wingdings" w:hint="default"/>
      </w:rPr>
    </w:lvl>
  </w:abstractNum>
  <w:abstractNum w:abstractNumId="34" w15:restartNumberingAfterBreak="0">
    <w:nsid w:val="63463847"/>
    <w:multiLevelType w:val="hybridMultilevel"/>
    <w:tmpl w:val="52CCB7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34B7ACF"/>
    <w:multiLevelType w:val="hybridMultilevel"/>
    <w:tmpl w:val="62747B50"/>
    <w:lvl w:ilvl="0" w:tplc="9392D116">
      <w:start w:val="1"/>
      <w:numFmt w:val="bullet"/>
      <w:lvlText w:val=""/>
      <w:lvlJc w:val="left"/>
      <w:pPr>
        <w:ind w:left="420" w:hanging="420"/>
      </w:pPr>
      <w:rPr>
        <w:rFonts w:ascii="Wingdings" w:hAnsi="Wingdings" w:hint="default"/>
      </w:rPr>
    </w:lvl>
    <w:lvl w:ilvl="1" w:tplc="CAE8B500">
      <w:start w:val="1"/>
      <w:numFmt w:val="bullet"/>
      <w:lvlText w:val=""/>
      <w:lvlJc w:val="left"/>
      <w:pPr>
        <w:ind w:left="840" w:hanging="420"/>
      </w:pPr>
      <w:rPr>
        <w:rFonts w:ascii="Wingdings" w:hAnsi="Wingdings" w:hint="default"/>
      </w:rPr>
    </w:lvl>
    <w:lvl w:ilvl="2" w:tplc="381CE1AE">
      <w:start w:val="1"/>
      <w:numFmt w:val="bullet"/>
      <w:lvlText w:val=""/>
      <w:lvlJc w:val="left"/>
      <w:pPr>
        <w:ind w:left="1260" w:hanging="420"/>
      </w:pPr>
      <w:rPr>
        <w:rFonts w:ascii="Wingdings" w:hAnsi="Wingdings" w:hint="default"/>
      </w:rPr>
    </w:lvl>
    <w:lvl w:ilvl="3" w:tplc="8AF8E3D2">
      <w:start w:val="1"/>
      <w:numFmt w:val="bullet"/>
      <w:lvlText w:val=""/>
      <w:lvlJc w:val="left"/>
      <w:pPr>
        <w:ind w:left="1680" w:hanging="420"/>
      </w:pPr>
      <w:rPr>
        <w:rFonts w:ascii="Wingdings" w:hAnsi="Wingdings" w:hint="default"/>
      </w:rPr>
    </w:lvl>
    <w:lvl w:ilvl="4" w:tplc="A356AFA2">
      <w:start w:val="1"/>
      <w:numFmt w:val="bullet"/>
      <w:lvlText w:val=""/>
      <w:lvlJc w:val="left"/>
      <w:pPr>
        <w:ind w:left="2100" w:hanging="420"/>
      </w:pPr>
      <w:rPr>
        <w:rFonts w:ascii="Wingdings" w:hAnsi="Wingdings" w:hint="default"/>
      </w:rPr>
    </w:lvl>
    <w:lvl w:ilvl="5" w:tplc="4F30788C">
      <w:start w:val="1"/>
      <w:numFmt w:val="bullet"/>
      <w:lvlText w:val=""/>
      <w:lvlJc w:val="left"/>
      <w:pPr>
        <w:ind w:left="2520" w:hanging="420"/>
      </w:pPr>
      <w:rPr>
        <w:rFonts w:ascii="Wingdings" w:hAnsi="Wingdings" w:hint="default"/>
      </w:rPr>
    </w:lvl>
    <w:lvl w:ilvl="6" w:tplc="0F4E9CD8">
      <w:start w:val="1"/>
      <w:numFmt w:val="bullet"/>
      <w:lvlText w:val=""/>
      <w:lvlJc w:val="left"/>
      <w:pPr>
        <w:ind w:left="2940" w:hanging="420"/>
      </w:pPr>
      <w:rPr>
        <w:rFonts w:ascii="Wingdings" w:hAnsi="Wingdings" w:hint="default"/>
      </w:rPr>
    </w:lvl>
    <w:lvl w:ilvl="7" w:tplc="BC0CBD82">
      <w:start w:val="1"/>
      <w:numFmt w:val="bullet"/>
      <w:lvlText w:val=""/>
      <w:lvlJc w:val="left"/>
      <w:pPr>
        <w:ind w:left="3360" w:hanging="420"/>
      </w:pPr>
      <w:rPr>
        <w:rFonts w:ascii="Wingdings" w:hAnsi="Wingdings" w:hint="default"/>
      </w:rPr>
    </w:lvl>
    <w:lvl w:ilvl="8" w:tplc="9E20B786">
      <w:start w:val="1"/>
      <w:numFmt w:val="bullet"/>
      <w:lvlText w:val=""/>
      <w:lvlJc w:val="left"/>
      <w:pPr>
        <w:ind w:left="3780" w:hanging="420"/>
      </w:pPr>
      <w:rPr>
        <w:rFonts w:ascii="Wingdings" w:hAnsi="Wingdings" w:hint="default"/>
      </w:rPr>
    </w:lvl>
  </w:abstractNum>
  <w:abstractNum w:abstractNumId="36" w15:restartNumberingAfterBreak="0">
    <w:nsid w:val="70BA56D0"/>
    <w:multiLevelType w:val="hybridMultilevel"/>
    <w:tmpl w:val="3D463064"/>
    <w:lvl w:ilvl="0" w:tplc="958CB55C">
      <w:numFmt w:val="bullet"/>
      <w:lvlText w:val="-"/>
      <w:lvlJc w:val="left"/>
      <w:pPr>
        <w:ind w:left="800" w:hanging="360"/>
      </w:pPr>
      <w:rPr>
        <w:rFonts w:ascii="Verdana" w:eastAsia="Noto Sans JP Regular" w:hAnsi="Verdana" w:cstheme="minorBidi" w:hint="default"/>
      </w:rPr>
    </w:lvl>
    <w:lvl w:ilvl="1" w:tplc="040C0003" w:tentative="1">
      <w:start w:val="1"/>
      <w:numFmt w:val="bullet"/>
      <w:lvlText w:val="o"/>
      <w:lvlJc w:val="left"/>
      <w:pPr>
        <w:ind w:left="1520" w:hanging="360"/>
      </w:pPr>
      <w:rPr>
        <w:rFonts w:ascii="Courier New" w:hAnsi="Courier New" w:cs="Courier New" w:hint="default"/>
      </w:rPr>
    </w:lvl>
    <w:lvl w:ilvl="2" w:tplc="040C0005" w:tentative="1">
      <w:start w:val="1"/>
      <w:numFmt w:val="bullet"/>
      <w:lvlText w:val=""/>
      <w:lvlJc w:val="left"/>
      <w:pPr>
        <w:ind w:left="2240" w:hanging="360"/>
      </w:pPr>
      <w:rPr>
        <w:rFonts w:ascii="Wingdings" w:hAnsi="Wingdings" w:hint="default"/>
      </w:rPr>
    </w:lvl>
    <w:lvl w:ilvl="3" w:tplc="040C0001" w:tentative="1">
      <w:start w:val="1"/>
      <w:numFmt w:val="bullet"/>
      <w:lvlText w:val=""/>
      <w:lvlJc w:val="left"/>
      <w:pPr>
        <w:ind w:left="2960" w:hanging="360"/>
      </w:pPr>
      <w:rPr>
        <w:rFonts w:ascii="Symbol" w:hAnsi="Symbol" w:hint="default"/>
      </w:rPr>
    </w:lvl>
    <w:lvl w:ilvl="4" w:tplc="040C0003" w:tentative="1">
      <w:start w:val="1"/>
      <w:numFmt w:val="bullet"/>
      <w:lvlText w:val="o"/>
      <w:lvlJc w:val="left"/>
      <w:pPr>
        <w:ind w:left="3680" w:hanging="360"/>
      </w:pPr>
      <w:rPr>
        <w:rFonts w:ascii="Courier New" w:hAnsi="Courier New" w:cs="Courier New" w:hint="default"/>
      </w:rPr>
    </w:lvl>
    <w:lvl w:ilvl="5" w:tplc="040C0005" w:tentative="1">
      <w:start w:val="1"/>
      <w:numFmt w:val="bullet"/>
      <w:lvlText w:val=""/>
      <w:lvlJc w:val="left"/>
      <w:pPr>
        <w:ind w:left="4400" w:hanging="360"/>
      </w:pPr>
      <w:rPr>
        <w:rFonts w:ascii="Wingdings" w:hAnsi="Wingdings" w:hint="default"/>
      </w:rPr>
    </w:lvl>
    <w:lvl w:ilvl="6" w:tplc="040C0001" w:tentative="1">
      <w:start w:val="1"/>
      <w:numFmt w:val="bullet"/>
      <w:lvlText w:val=""/>
      <w:lvlJc w:val="left"/>
      <w:pPr>
        <w:ind w:left="5120" w:hanging="360"/>
      </w:pPr>
      <w:rPr>
        <w:rFonts w:ascii="Symbol" w:hAnsi="Symbol" w:hint="default"/>
      </w:rPr>
    </w:lvl>
    <w:lvl w:ilvl="7" w:tplc="040C0003" w:tentative="1">
      <w:start w:val="1"/>
      <w:numFmt w:val="bullet"/>
      <w:lvlText w:val="o"/>
      <w:lvlJc w:val="left"/>
      <w:pPr>
        <w:ind w:left="5840" w:hanging="360"/>
      </w:pPr>
      <w:rPr>
        <w:rFonts w:ascii="Courier New" w:hAnsi="Courier New" w:cs="Courier New" w:hint="default"/>
      </w:rPr>
    </w:lvl>
    <w:lvl w:ilvl="8" w:tplc="040C0005" w:tentative="1">
      <w:start w:val="1"/>
      <w:numFmt w:val="bullet"/>
      <w:lvlText w:val=""/>
      <w:lvlJc w:val="left"/>
      <w:pPr>
        <w:ind w:left="6560" w:hanging="360"/>
      </w:pPr>
      <w:rPr>
        <w:rFonts w:ascii="Wingdings" w:hAnsi="Wingdings" w:hint="default"/>
      </w:rPr>
    </w:lvl>
  </w:abstractNum>
  <w:abstractNum w:abstractNumId="37" w15:restartNumberingAfterBreak="0">
    <w:nsid w:val="719E0249"/>
    <w:multiLevelType w:val="hybridMultilevel"/>
    <w:tmpl w:val="B672DF9A"/>
    <w:lvl w:ilvl="0" w:tplc="8850E912">
      <w:start w:val="1"/>
      <w:numFmt w:val="bullet"/>
      <w:lvlText w:val=""/>
      <w:lvlJc w:val="left"/>
      <w:pPr>
        <w:ind w:left="440" w:hanging="440"/>
      </w:pPr>
      <w:rPr>
        <w:rFonts w:ascii="Wingdings" w:hAnsi="Wingdings" w:hint="default"/>
      </w:rPr>
    </w:lvl>
    <w:lvl w:ilvl="1" w:tplc="0344AB2E" w:tentative="1">
      <w:start w:val="1"/>
      <w:numFmt w:val="bullet"/>
      <w:lvlText w:val=""/>
      <w:lvlJc w:val="left"/>
      <w:pPr>
        <w:ind w:left="880" w:hanging="440"/>
      </w:pPr>
      <w:rPr>
        <w:rFonts w:ascii="Wingdings" w:hAnsi="Wingdings" w:hint="default"/>
      </w:rPr>
    </w:lvl>
    <w:lvl w:ilvl="2" w:tplc="7D72DBAE" w:tentative="1">
      <w:start w:val="1"/>
      <w:numFmt w:val="bullet"/>
      <w:lvlText w:val=""/>
      <w:lvlJc w:val="left"/>
      <w:pPr>
        <w:ind w:left="1320" w:hanging="440"/>
      </w:pPr>
      <w:rPr>
        <w:rFonts w:ascii="Wingdings" w:hAnsi="Wingdings" w:hint="default"/>
      </w:rPr>
    </w:lvl>
    <w:lvl w:ilvl="3" w:tplc="48540BE6" w:tentative="1">
      <w:start w:val="1"/>
      <w:numFmt w:val="bullet"/>
      <w:lvlText w:val=""/>
      <w:lvlJc w:val="left"/>
      <w:pPr>
        <w:ind w:left="1760" w:hanging="440"/>
      </w:pPr>
      <w:rPr>
        <w:rFonts w:ascii="Wingdings" w:hAnsi="Wingdings" w:hint="default"/>
      </w:rPr>
    </w:lvl>
    <w:lvl w:ilvl="4" w:tplc="D46E294A" w:tentative="1">
      <w:start w:val="1"/>
      <w:numFmt w:val="bullet"/>
      <w:lvlText w:val=""/>
      <w:lvlJc w:val="left"/>
      <w:pPr>
        <w:ind w:left="2200" w:hanging="440"/>
      </w:pPr>
      <w:rPr>
        <w:rFonts w:ascii="Wingdings" w:hAnsi="Wingdings" w:hint="default"/>
      </w:rPr>
    </w:lvl>
    <w:lvl w:ilvl="5" w:tplc="73761A0E" w:tentative="1">
      <w:start w:val="1"/>
      <w:numFmt w:val="bullet"/>
      <w:lvlText w:val=""/>
      <w:lvlJc w:val="left"/>
      <w:pPr>
        <w:ind w:left="2640" w:hanging="440"/>
      </w:pPr>
      <w:rPr>
        <w:rFonts w:ascii="Wingdings" w:hAnsi="Wingdings" w:hint="default"/>
      </w:rPr>
    </w:lvl>
    <w:lvl w:ilvl="6" w:tplc="D01E93C8" w:tentative="1">
      <w:start w:val="1"/>
      <w:numFmt w:val="bullet"/>
      <w:lvlText w:val=""/>
      <w:lvlJc w:val="left"/>
      <w:pPr>
        <w:ind w:left="3080" w:hanging="440"/>
      </w:pPr>
      <w:rPr>
        <w:rFonts w:ascii="Wingdings" w:hAnsi="Wingdings" w:hint="default"/>
      </w:rPr>
    </w:lvl>
    <w:lvl w:ilvl="7" w:tplc="D6147804" w:tentative="1">
      <w:start w:val="1"/>
      <w:numFmt w:val="bullet"/>
      <w:lvlText w:val=""/>
      <w:lvlJc w:val="left"/>
      <w:pPr>
        <w:ind w:left="3520" w:hanging="440"/>
      </w:pPr>
      <w:rPr>
        <w:rFonts w:ascii="Wingdings" w:hAnsi="Wingdings" w:hint="default"/>
      </w:rPr>
    </w:lvl>
    <w:lvl w:ilvl="8" w:tplc="9838265E" w:tentative="1">
      <w:start w:val="1"/>
      <w:numFmt w:val="bullet"/>
      <w:lvlText w:val=""/>
      <w:lvlJc w:val="left"/>
      <w:pPr>
        <w:ind w:left="3960" w:hanging="440"/>
      </w:pPr>
      <w:rPr>
        <w:rFonts w:ascii="Wingdings" w:hAnsi="Wingdings" w:hint="default"/>
      </w:rPr>
    </w:lvl>
  </w:abstractNum>
  <w:abstractNum w:abstractNumId="38" w15:restartNumberingAfterBreak="0">
    <w:nsid w:val="746801EA"/>
    <w:multiLevelType w:val="hybridMultilevel"/>
    <w:tmpl w:val="61C63C60"/>
    <w:lvl w:ilvl="0" w:tplc="24E49C0A">
      <w:start w:val="1"/>
      <w:numFmt w:val="bullet"/>
      <w:lvlText w:val=""/>
      <w:lvlJc w:val="left"/>
      <w:pPr>
        <w:ind w:left="520" w:hanging="440"/>
      </w:pPr>
      <w:rPr>
        <w:rFonts w:ascii="Wingdings" w:hAnsi="Wingdings" w:hint="default"/>
      </w:rPr>
    </w:lvl>
    <w:lvl w:ilvl="1" w:tplc="B74093A6" w:tentative="1">
      <w:start w:val="1"/>
      <w:numFmt w:val="bullet"/>
      <w:lvlText w:val=""/>
      <w:lvlJc w:val="left"/>
      <w:pPr>
        <w:ind w:left="960" w:hanging="440"/>
      </w:pPr>
      <w:rPr>
        <w:rFonts w:ascii="Wingdings" w:hAnsi="Wingdings" w:hint="default"/>
      </w:rPr>
    </w:lvl>
    <w:lvl w:ilvl="2" w:tplc="C44E7A56" w:tentative="1">
      <w:start w:val="1"/>
      <w:numFmt w:val="bullet"/>
      <w:lvlText w:val=""/>
      <w:lvlJc w:val="left"/>
      <w:pPr>
        <w:ind w:left="1400" w:hanging="440"/>
      </w:pPr>
      <w:rPr>
        <w:rFonts w:ascii="Wingdings" w:hAnsi="Wingdings" w:hint="default"/>
      </w:rPr>
    </w:lvl>
    <w:lvl w:ilvl="3" w:tplc="956262BA" w:tentative="1">
      <w:start w:val="1"/>
      <w:numFmt w:val="bullet"/>
      <w:lvlText w:val=""/>
      <w:lvlJc w:val="left"/>
      <w:pPr>
        <w:ind w:left="1840" w:hanging="440"/>
      </w:pPr>
      <w:rPr>
        <w:rFonts w:ascii="Wingdings" w:hAnsi="Wingdings" w:hint="default"/>
      </w:rPr>
    </w:lvl>
    <w:lvl w:ilvl="4" w:tplc="0CA46A8A" w:tentative="1">
      <w:start w:val="1"/>
      <w:numFmt w:val="bullet"/>
      <w:lvlText w:val=""/>
      <w:lvlJc w:val="left"/>
      <w:pPr>
        <w:ind w:left="2280" w:hanging="440"/>
      </w:pPr>
      <w:rPr>
        <w:rFonts w:ascii="Wingdings" w:hAnsi="Wingdings" w:hint="default"/>
      </w:rPr>
    </w:lvl>
    <w:lvl w:ilvl="5" w:tplc="9D6E0D6A" w:tentative="1">
      <w:start w:val="1"/>
      <w:numFmt w:val="bullet"/>
      <w:lvlText w:val=""/>
      <w:lvlJc w:val="left"/>
      <w:pPr>
        <w:ind w:left="2720" w:hanging="440"/>
      </w:pPr>
      <w:rPr>
        <w:rFonts w:ascii="Wingdings" w:hAnsi="Wingdings" w:hint="default"/>
      </w:rPr>
    </w:lvl>
    <w:lvl w:ilvl="6" w:tplc="ECB6B7AE" w:tentative="1">
      <w:start w:val="1"/>
      <w:numFmt w:val="bullet"/>
      <w:lvlText w:val=""/>
      <w:lvlJc w:val="left"/>
      <w:pPr>
        <w:ind w:left="3160" w:hanging="440"/>
      </w:pPr>
      <w:rPr>
        <w:rFonts w:ascii="Wingdings" w:hAnsi="Wingdings" w:hint="default"/>
      </w:rPr>
    </w:lvl>
    <w:lvl w:ilvl="7" w:tplc="FF342E14" w:tentative="1">
      <w:start w:val="1"/>
      <w:numFmt w:val="bullet"/>
      <w:lvlText w:val=""/>
      <w:lvlJc w:val="left"/>
      <w:pPr>
        <w:ind w:left="3600" w:hanging="440"/>
      </w:pPr>
      <w:rPr>
        <w:rFonts w:ascii="Wingdings" w:hAnsi="Wingdings" w:hint="default"/>
      </w:rPr>
    </w:lvl>
    <w:lvl w:ilvl="8" w:tplc="348AF830" w:tentative="1">
      <w:start w:val="1"/>
      <w:numFmt w:val="bullet"/>
      <w:lvlText w:val=""/>
      <w:lvlJc w:val="left"/>
      <w:pPr>
        <w:ind w:left="4040" w:hanging="440"/>
      </w:pPr>
      <w:rPr>
        <w:rFonts w:ascii="Wingdings" w:hAnsi="Wingdings" w:hint="default"/>
      </w:rPr>
    </w:lvl>
  </w:abstractNum>
  <w:abstractNum w:abstractNumId="39" w15:restartNumberingAfterBreak="0">
    <w:nsid w:val="74E70304"/>
    <w:multiLevelType w:val="hybridMultilevel"/>
    <w:tmpl w:val="E41E13CE"/>
    <w:lvl w:ilvl="0" w:tplc="9E56E92C">
      <w:start w:val="1"/>
      <w:numFmt w:val="bullet"/>
      <w:lvlText w:val=""/>
      <w:lvlJc w:val="left"/>
      <w:pPr>
        <w:ind w:left="420" w:hanging="420"/>
      </w:pPr>
      <w:rPr>
        <w:rFonts w:ascii="Wingdings" w:hAnsi="Wingdings" w:hint="default"/>
      </w:rPr>
    </w:lvl>
    <w:lvl w:ilvl="1" w:tplc="DCF2D154" w:tentative="1">
      <w:start w:val="1"/>
      <w:numFmt w:val="bullet"/>
      <w:lvlText w:val=""/>
      <w:lvlJc w:val="left"/>
      <w:pPr>
        <w:ind w:left="840" w:hanging="420"/>
      </w:pPr>
      <w:rPr>
        <w:rFonts w:ascii="Wingdings" w:hAnsi="Wingdings" w:hint="default"/>
      </w:rPr>
    </w:lvl>
    <w:lvl w:ilvl="2" w:tplc="0D12C53E" w:tentative="1">
      <w:start w:val="1"/>
      <w:numFmt w:val="bullet"/>
      <w:lvlText w:val=""/>
      <w:lvlJc w:val="left"/>
      <w:pPr>
        <w:ind w:left="1260" w:hanging="420"/>
      </w:pPr>
      <w:rPr>
        <w:rFonts w:ascii="Wingdings" w:hAnsi="Wingdings" w:hint="default"/>
      </w:rPr>
    </w:lvl>
    <w:lvl w:ilvl="3" w:tplc="6FFA602C" w:tentative="1">
      <w:start w:val="1"/>
      <w:numFmt w:val="bullet"/>
      <w:lvlText w:val=""/>
      <w:lvlJc w:val="left"/>
      <w:pPr>
        <w:ind w:left="1680" w:hanging="420"/>
      </w:pPr>
      <w:rPr>
        <w:rFonts w:ascii="Wingdings" w:hAnsi="Wingdings" w:hint="default"/>
      </w:rPr>
    </w:lvl>
    <w:lvl w:ilvl="4" w:tplc="EF74F1E0" w:tentative="1">
      <w:start w:val="1"/>
      <w:numFmt w:val="bullet"/>
      <w:lvlText w:val=""/>
      <w:lvlJc w:val="left"/>
      <w:pPr>
        <w:ind w:left="2100" w:hanging="420"/>
      </w:pPr>
      <w:rPr>
        <w:rFonts w:ascii="Wingdings" w:hAnsi="Wingdings" w:hint="default"/>
      </w:rPr>
    </w:lvl>
    <w:lvl w:ilvl="5" w:tplc="AF1A04A8" w:tentative="1">
      <w:start w:val="1"/>
      <w:numFmt w:val="bullet"/>
      <w:lvlText w:val=""/>
      <w:lvlJc w:val="left"/>
      <w:pPr>
        <w:ind w:left="2520" w:hanging="420"/>
      </w:pPr>
      <w:rPr>
        <w:rFonts w:ascii="Wingdings" w:hAnsi="Wingdings" w:hint="default"/>
      </w:rPr>
    </w:lvl>
    <w:lvl w:ilvl="6" w:tplc="077ED140" w:tentative="1">
      <w:start w:val="1"/>
      <w:numFmt w:val="bullet"/>
      <w:lvlText w:val=""/>
      <w:lvlJc w:val="left"/>
      <w:pPr>
        <w:ind w:left="2940" w:hanging="420"/>
      </w:pPr>
      <w:rPr>
        <w:rFonts w:ascii="Wingdings" w:hAnsi="Wingdings" w:hint="default"/>
      </w:rPr>
    </w:lvl>
    <w:lvl w:ilvl="7" w:tplc="1CD21258" w:tentative="1">
      <w:start w:val="1"/>
      <w:numFmt w:val="bullet"/>
      <w:lvlText w:val=""/>
      <w:lvlJc w:val="left"/>
      <w:pPr>
        <w:ind w:left="3360" w:hanging="420"/>
      </w:pPr>
      <w:rPr>
        <w:rFonts w:ascii="Wingdings" w:hAnsi="Wingdings" w:hint="default"/>
      </w:rPr>
    </w:lvl>
    <w:lvl w:ilvl="8" w:tplc="1A3E02CA" w:tentative="1">
      <w:start w:val="1"/>
      <w:numFmt w:val="bullet"/>
      <w:lvlText w:val=""/>
      <w:lvlJc w:val="left"/>
      <w:pPr>
        <w:ind w:left="3780" w:hanging="420"/>
      </w:pPr>
      <w:rPr>
        <w:rFonts w:ascii="Wingdings" w:hAnsi="Wingdings" w:hint="default"/>
      </w:rPr>
    </w:lvl>
  </w:abstractNum>
  <w:abstractNum w:abstractNumId="40" w15:restartNumberingAfterBreak="0">
    <w:nsid w:val="752F6E95"/>
    <w:multiLevelType w:val="hybridMultilevel"/>
    <w:tmpl w:val="512C8D6E"/>
    <w:lvl w:ilvl="0" w:tplc="05A60B96">
      <w:start w:val="1"/>
      <w:numFmt w:val="bullet"/>
      <w:lvlText w:val=""/>
      <w:lvlJc w:val="left"/>
      <w:pPr>
        <w:ind w:left="420" w:hanging="420"/>
      </w:pPr>
      <w:rPr>
        <w:rFonts w:ascii="Wingdings" w:hAnsi="Wingdings" w:hint="default"/>
      </w:rPr>
    </w:lvl>
    <w:lvl w:ilvl="1" w:tplc="FB1863DC" w:tentative="1">
      <w:start w:val="1"/>
      <w:numFmt w:val="bullet"/>
      <w:lvlText w:val=""/>
      <w:lvlJc w:val="left"/>
      <w:pPr>
        <w:ind w:left="840" w:hanging="420"/>
      </w:pPr>
      <w:rPr>
        <w:rFonts w:ascii="Wingdings" w:hAnsi="Wingdings" w:hint="default"/>
      </w:rPr>
    </w:lvl>
    <w:lvl w:ilvl="2" w:tplc="4C6A02B4" w:tentative="1">
      <w:start w:val="1"/>
      <w:numFmt w:val="bullet"/>
      <w:lvlText w:val=""/>
      <w:lvlJc w:val="left"/>
      <w:pPr>
        <w:ind w:left="1260" w:hanging="420"/>
      </w:pPr>
      <w:rPr>
        <w:rFonts w:ascii="Wingdings" w:hAnsi="Wingdings" w:hint="default"/>
      </w:rPr>
    </w:lvl>
    <w:lvl w:ilvl="3" w:tplc="1A6AA48C" w:tentative="1">
      <w:start w:val="1"/>
      <w:numFmt w:val="bullet"/>
      <w:lvlText w:val=""/>
      <w:lvlJc w:val="left"/>
      <w:pPr>
        <w:ind w:left="1680" w:hanging="420"/>
      </w:pPr>
      <w:rPr>
        <w:rFonts w:ascii="Wingdings" w:hAnsi="Wingdings" w:hint="default"/>
      </w:rPr>
    </w:lvl>
    <w:lvl w:ilvl="4" w:tplc="05EA3FC8" w:tentative="1">
      <w:start w:val="1"/>
      <w:numFmt w:val="bullet"/>
      <w:lvlText w:val=""/>
      <w:lvlJc w:val="left"/>
      <w:pPr>
        <w:ind w:left="2100" w:hanging="420"/>
      </w:pPr>
      <w:rPr>
        <w:rFonts w:ascii="Wingdings" w:hAnsi="Wingdings" w:hint="default"/>
      </w:rPr>
    </w:lvl>
    <w:lvl w:ilvl="5" w:tplc="5394A9C6" w:tentative="1">
      <w:start w:val="1"/>
      <w:numFmt w:val="bullet"/>
      <w:lvlText w:val=""/>
      <w:lvlJc w:val="left"/>
      <w:pPr>
        <w:ind w:left="2520" w:hanging="420"/>
      </w:pPr>
      <w:rPr>
        <w:rFonts w:ascii="Wingdings" w:hAnsi="Wingdings" w:hint="default"/>
      </w:rPr>
    </w:lvl>
    <w:lvl w:ilvl="6" w:tplc="B9DCC250" w:tentative="1">
      <w:start w:val="1"/>
      <w:numFmt w:val="bullet"/>
      <w:lvlText w:val=""/>
      <w:lvlJc w:val="left"/>
      <w:pPr>
        <w:ind w:left="2940" w:hanging="420"/>
      </w:pPr>
      <w:rPr>
        <w:rFonts w:ascii="Wingdings" w:hAnsi="Wingdings" w:hint="default"/>
      </w:rPr>
    </w:lvl>
    <w:lvl w:ilvl="7" w:tplc="2CE6E510" w:tentative="1">
      <w:start w:val="1"/>
      <w:numFmt w:val="bullet"/>
      <w:lvlText w:val=""/>
      <w:lvlJc w:val="left"/>
      <w:pPr>
        <w:ind w:left="3360" w:hanging="420"/>
      </w:pPr>
      <w:rPr>
        <w:rFonts w:ascii="Wingdings" w:hAnsi="Wingdings" w:hint="default"/>
      </w:rPr>
    </w:lvl>
    <w:lvl w:ilvl="8" w:tplc="5CFC97C8" w:tentative="1">
      <w:start w:val="1"/>
      <w:numFmt w:val="bullet"/>
      <w:lvlText w:val=""/>
      <w:lvlJc w:val="left"/>
      <w:pPr>
        <w:ind w:left="3780" w:hanging="420"/>
      </w:pPr>
      <w:rPr>
        <w:rFonts w:ascii="Wingdings" w:hAnsi="Wingdings" w:hint="default"/>
      </w:rPr>
    </w:lvl>
  </w:abstractNum>
  <w:num w:numId="1" w16cid:durableId="68122028">
    <w:abstractNumId w:val="23"/>
  </w:num>
  <w:num w:numId="2" w16cid:durableId="88434801">
    <w:abstractNumId w:val="28"/>
  </w:num>
  <w:num w:numId="3" w16cid:durableId="2142190751">
    <w:abstractNumId w:val="32"/>
  </w:num>
  <w:num w:numId="4" w16cid:durableId="1083258403">
    <w:abstractNumId w:val="9"/>
  </w:num>
  <w:num w:numId="5" w16cid:durableId="2054650803">
    <w:abstractNumId w:val="7"/>
  </w:num>
  <w:num w:numId="6" w16cid:durableId="925962110">
    <w:abstractNumId w:val="6"/>
  </w:num>
  <w:num w:numId="7" w16cid:durableId="1694108984">
    <w:abstractNumId w:val="5"/>
  </w:num>
  <w:num w:numId="8" w16cid:durableId="1735471396">
    <w:abstractNumId w:val="4"/>
  </w:num>
  <w:num w:numId="9" w16cid:durableId="201869299">
    <w:abstractNumId w:val="8"/>
  </w:num>
  <w:num w:numId="10" w16cid:durableId="1345672712">
    <w:abstractNumId w:val="3"/>
  </w:num>
  <w:num w:numId="11" w16cid:durableId="102843704">
    <w:abstractNumId w:val="2"/>
  </w:num>
  <w:num w:numId="12" w16cid:durableId="1043603488">
    <w:abstractNumId w:val="1"/>
  </w:num>
  <w:num w:numId="13" w16cid:durableId="337925176">
    <w:abstractNumId w:val="0"/>
  </w:num>
  <w:num w:numId="14" w16cid:durableId="1894391675">
    <w:abstractNumId w:val="19"/>
  </w:num>
  <w:num w:numId="15" w16cid:durableId="1883903015">
    <w:abstractNumId w:val="22"/>
  </w:num>
  <w:num w:numId="16" w16cid:durableId="543104007">
    <w:abstractNumId w:val="40"/>
  </w:num>
  <w:num w:numId="17" w16cid:durableId="1771663480">
    <w:abstractNumId w:val="25"/>
  </w:num>
  <w:num w:numId="18" w16cid:durableId="149446996">
    <w:abstractNumId w:val="18"/>
  </w:num>
  <w:num w:numId="19" w16cid:durableId="1283725732">
    <w:abstractNumId w:val="35"/>
  </w:num>
  <w:num w:numId="20" w16cid:durableId="663166692">
    <w:abstractNumId w:val="33"/>
  </w:num>
  <w:num w:numId="21" w16cid:durableId="52897323">
    <w:abstractNumId w:val="37"/>
  </w:num>
  <w:num w:numId="22" w16cid:durableId="2077163819">
    <w:abstractNumId w:val="29"/>
  </w:num>
  <w:num w:numId="23" w16cid:durableId="1319918021">
    <w:abstractNumId w:val="39"/>
  </w:num>
  <w:num w:numId="24" w16cid:durableId="1347439247">
    <w:abstractNumId w:val="15"/>
  </w:num>
  <w:num w:numId="25" w16cid:durableId="1129979391">
    <w:abstractNumId w:val="20"/>
  </w:num>
  <w:num w:numId="26" w16cid:durableId="1211965978">
    <w:abstractNumId w:val="31"/>
  </w:num>
  <w:num w:numId="27" w16cid:durableId="1316955742">
    <w:abstractNumId w:val="17"/>
  </w:num>
  <w:num w:numId="28" w16cid:durableId="2077243790">
    <w:abstractNumId w:val="14"/>
  </w:num>
  <w:num w:numId="29" w16cid:durableId="2040621389">
    <w:abstractNumId w:val="27"/>
  </w:num>
  <w:num w:numId="30" w16cid:durableId="596443969">
    <w:abstractNumId w:val="11"/>
  </w:num>
  <w:num w:numId="31" w16cid:durableId="358242894">
    <w:abstractNumId w:val="26"/>
  </w:num>
  <w:num w:numId="32" w16cid:durableId="152599705">
    <w:abstractNumId w:val="16"/>
  </w:num>
  <w:num w:numId="33" w16cid:durableId="1013528245">
    <w:abstractNumId w:val="12"/>
  </w:num>
  <w:num w:numId="34" w16cid:durableId="105779399">
    <w:abstractNumId w:val="38"/>
  </w:num>
  <w:num w:numId="35" w16cid:durableId="1068960997">
    <w:abstractNumId w:val="13"/>
  </w:num>
  <w:num w:numId="36" w16cid:durableId="1865249623">
    <w:abstractNumId w:val="24"/>
  </w:num>
  <w:num w:numId="37" w16cid:durableId="332534002">
    <w:abstractNumId w:val="21"/>
  </w:num>
  <w:num w:numId="38" w16cid:durableId="1875921096">
    <w:abstractNumId w:val="30"/>
  </w:num>
  <w:num w:numId="39" w16cid:durableId="419063970">
    <w:abstractNumId w:val="36"/>
  </w:num>
  <w:num w:numId="40" w16cid:durableId="862867120">
    <w:abstractNumId w:val="10"/>
  </w:num>
  <w:num w:numId="41" w16cid:durableId="149549242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386"/>
    <w:rsid w:val="000012A4"/>
    <w:rsid w:val="00001C5F"/>
    <w:rsid w:val="000023B7"/>
    <w:rsid w:val="00005260"/>
    <w:rsid w:val="000059C7"/>
    <w:rsid w:val="00007D69"/>
    <w:rsid w:val="00011E7D"/>
    <w:rsid w:val="000167DA"/>
    <w:rsid w:val="000212A3"/>
    <w:rsid w:val="0002156C"/>
    <w:rsid w:val="00021F9A"/>
    <w:rsid w:val="000226E4"/>
    <w:rsid w:val="000232A2"/>
    <w:rsid w:val="0002357D"/>
    <w:rsid w:val="00024283"/>
    <w:rsid w:val="0002474B"/>
    <w:rsid w:val="00027A5A"/>
    <w:rsid w:val="000304E2"/>
    <w:rsid w:val="000313A7"/>
    <w:rsid w:val="00035FFA"/>
    <w:rsid w:val="000360D3"/>
    <w:rsid w:val="00036594"/>
    <w:rsid w:val="00036A46"/>
    <w:rsid w:val="00040451"/>
    <w:rsid w:val="00041689"/>
    <w:rsid w:val="00044279"/>
    <w:rsid w:val="00045124"/>
    <w:rsid w:val="0004601F"/>
    <w:rsid w:val="00047536"/>
    <w:rsid w:val="000506AC"/>
    <w:rsid w:val="00055ADA"/>
    <w:rsid w:val="00055B59"/>
    <w:rsid w:val="00057BE9"/>
    <w:rsid w:val="00060DA7"/>
    <w:rsid w:val="00061A36"/>
    <w:rsid w:val="000623C7"/>
    <w:rsid w:val="00062456"/>
    <w:rsid w:val="0006333E"/>
    <w:rsid w:val="00083C2D"/>
    <w:rsid w:val="00084163"/>
    <w:rsid w:val="00084DB9"/>
    <w:rsid w:val="000867EF"/>
    <w:rsid w:val="0009166C"/>
    <w:rsid w:val="000964C2"/>
    <w:rsid w:val="000A3543"/>
    <w:rsid w:val="000A4FD8"/>
    <w:rsid w:val="000A5033"/>
    <w:rsid w:val="000B077F"/>
    <w:rsid w:val="000B199E"/>
    <w:rsid w:val="000B3F91"/>
    <w:rsid w:val="000B57BF"/>
    <w:rsid w:val="000C312C"/>
    <w:rsid w:val="000C575B"/>
    <w:rsid w:val="000D3C5D"/>
    <w:rsid w:val="000D7A9A"/>
    <w:rsid w:val="000E598F"/>
    <w:rsid w:val="000F0540"/>
    <w:rsid w:val="000F1289"/>
    <w:rsid w:val="000F5254"/>
    <w:rsid w:val="001019E7"/>
    <w:rsid w:val="00101DA4"/>
    <w:rsid w:val="00102D32"/>
    <w:rsid w:val="001032AD"/>
    <w:rsid w:val="0011212A"/>
    <w:rsid w:val="0011245C"/>
    <w:rsid w:val="00112957"/>
    <w:rsid w:val="001130D7"/>
    <w:rsid w:val="00113828"/>
    <w:rsid w:val="0011406A"/>
    <w:rsid w:val="00116A1A"/>
    <w:rsid w:val="00117B22"/>
    <w:rsid w:val="00117EE2"/>
    <w:rsid w:val="00122197"/>
    <w:rsid w:val="0012225A"/>
    <w:rsid w:val="00122AF7"/>
    <w:rsid w:val="001233AF"/>
    <w:rsid w:val="00127E42"/>
    <w:rsid w:val="0013508B"/>
    <w:rsid w:val="00136405"/>
    <w:rsid w:val="001369E3"/>
    <w:rsid w:val="0014208D"/>
    <w:rsid w:val="00143168"/>
    <w:rsid w:val="00154C1D"/>
    <w:rsid w:val="001557DF"/>
    <w:rsid w:val="00161645"/>
    <w:rsid w:val="00172CD3"/>
    <w:rsid w:val="001766DC"/>
    <w:rsid w:val="00177200"/>
    <w:rsid w:val="001808AA"/>
    <w:rsid w:val="00183C83"/>
    <w:rsid w:val="001857BD"/>
    <w:rsid w:val="001920A9"/>
    <w:rsid w:val="00194934"/>
    <w:rsid w:val="001963B1"/>
    <w:rsid w:val="00196DDF"/>
    <w:rsid w:val="00197BDB"/>
    <w:rsid w:val="001A4C39"/>
    <w:rsid w:val="001A55A9"/>
    <w:rsid w:val="001B21F8"/>
    <w:rsid w:val="001B3B48"/>
    <w:rsid w:val="001B62BE"/>
    <w:rsid w:val="001C0EB8"/>
    <w:rsid w:val="001C37C7"/>
    <w:rsid w:val="001C37D6"/>
    <w:rsid w:val="001C50E8"/>
    <w:rsid w:val="001C7A2B"/>
    <w:rsid w:val="001D0E14"/>
    <w:rsid w:val="001D1E2C"/>
    <w:rsid w:val="001D2383"/>
    <w:rsid w:val="001D46BA"/>
    <w:rsid w:val="001D56CC"/>
    <w:rsid w:val="001D7FCA"/>
    <w:rsid w:val="001E060A"/>
    <w:rsid w:val="001E07D9"/>
    <w:rsid w:val="001E16FF"/>
    <w:rsid w:val="001E685C"/>
    <w:rsid w:val="001E7500"/>
    <w:rsid w:val="001E7C3E"/>
    <w:rsid w:val="001F0BB3"/>
    <w:rsid w:val="001F30C3"/>
    <w:rsid w:val="001F51CC"/>
    <w:rsid w:val="001F5345"/>
    <w:rsid w:val="001F629A"/>
    <w:rsid w:val="001F6EA4"/>
    <w:rsid w:val="001F7C91"/>
    <w:rsid w:val="00202AF7"/>
    <w:rsid w:val="00211218"/>
    <w:rsid w:val="002131A2"/>
    <w:rsid w:val="0021595A"/>
    <w:rsid w:val="00216BEC"/>
    <w:rsid w:val="00217DD4"/>
    <w:rsid w:val="00222994"/>
    <w:rsid w:val="00222C9B"/>
    <w:rsid w:val="002258A7"/>
    <w:rsid w:val="0023678F"/>
    <w:rsid w:val="00236FDB"/>
    <w:rsid w:val="00240617"/>
    <w:rsid w:val="0024612A"/>
    <w:rsid w:val="0025108B"/>
    <w:rsid w:val="0025178A"/>
    <w:rsid w:val="00260661"/>
    <w:rsid w:val="0026159D"/>
    <w:rsid w:val="0026255F"/>
    <w:rsid w:val="00262D9C"/>
    <w:rsid w:val="00262F8B"/>
    <w:rsid w:val="0026312B"/>
    <w:rsid w:val="00265AA9"/>
    <w:rsid w:val="00265D40"/>
    <w:rsid w:val="0027313C"/>
    <w:rsid w:val="00274DC8"/>
    <w:rsid w:val="0027531F"/>
    <w:rsid w:val="0027710B"/>
    <w:rsid w:val="002800D2"/>
    <w:rsid w:val="0028253F"/>
    <w:rsid w:val="00284499"/>
    <w:rsid w:val="00284FEB"/>
    <w:rsid w:val="00285B6D"/>
    <w:rsid w:val="00286EA6"/>
    <w:rsid w:val="00297133"/>
    <w:rsid w:val="0029782B"/>
    <w:rsid w:val="002A15F0"/>
    <w:rsid w:val="002A375C"/>
    <w:rsid w:val="002A47B6"/>
    <w:rsid w:val="002B2714"/>
    <w:rsid w:val="002C0C66"/>
    <w:rsid w:val="002C2C2B"/>
    <w:rsid w:val="002C56EF"/>
    <w:rsid w:val="002C5811"/>
    <w:rsid w:val="002D2C80"/>
    <w:rsid w:val="002D33F1"/>
    <w:rsid w:val="002D34B4"/>
    <w:rsid w:val="002D407A"/>
    <w:rsid w:val="002E0250"/>
    <w:rsid w:val="002E0C98"/>
    <w:rsid w:val="002E1628"/>
    <w:rsid w:val="002E44BA"/>
    <w:rsid w:val="002E5713"/>
    <w:rsid w:val="002F3A28"/>
    <w:rsid w:val="002F3BA4"/>
    <w:rsid w:val="002F4230"/>
    <w:rsid w:val="002F5C74"/>
    <w:rsid w:val="002F6286"/>
    <w:rsid w:val="003050D8"/>
    <w:rsid w:val="00305480"/>
    <w:rsid w:val="00307398"/>
    <w:rsid w:val="00313175"/>
    <w:rsid w:val="00316971"/>
    <w:rsid w:val="00320517"/>
    <w:rsid w:val="003206E4"/>
    <w:rsid w:val="0032121D"/>
    <w:rsid w:val="00325065"/>
    <w:rsid w:val="00325D39"/>
    <w:rsid w:val="0032682B"/>
    <w:rsid w:val="0032755B"/>
    <w:rsid w:val="00333E98"/>
    <w:rsid w:val="00336693"/>
    <w:rsid w:val="0034045F"/>
    <w:rsid w:val="00341AF3"/>
    <w:rsid w:val="00347690"/>
    <w:rsid w:val="003506FC"/>
    <w:rsid w:val="00350A91"/>
    <w:rsid w:val="003527B0"/>
    <w:rsid w:val="0035382C"/>
    <w:rsid w:val="003542E9"/>
    <w:rsid w:val="00354634"/>
    <w:rsid w:val="00357010"/>
    <w:rsid w:val="003624DB"/>
    <w:rsid w:val="00374D95"/>
    <w:rsid w:val="00376DFA"/>
    <w:rsid w:val="00377A89"/>
    <w:rsid w:val="003806AB"/>
    <w:rsid w:val="00380C7F"/>
    <w:rsid w:val="00383DEC"/>
    <w:rsid w:val="003843F5"/>
    <w:rsid w:val="00384587"/>
    <w:rsid w:val="00384A9C"/>
    <w:rsid w:val="00384C6F"/>
    <w:rsid w:val="00387E23"/>
    <w:rsid w:val="00391A50"/>
    <w:rsid w:val="00392CEE"/>
    <w:rsid w:val="003A1C81"/>
    <w:rsid w:val="003A3366"/>
    <w:rsid w:val="003A36C4"/>
    <w:rsid w:val="003A3878"/>
    <w:rsid w:val="003A64DC"/>
    <w:rsid w:val="003B1B99"/>
    <w:rsid w:val="003B71A0"/>
    <w:rsid w:val="003C02BC"/>
    <w:rsid w:val="003C1088"/>
    <w:rsid w:val="003C22F1"/>
    <w:rsid w:val="003C5EE2"/>
    <w:rsid w:val="003C6810"/>
    <w:rsid w:val="003D0847"/>
    <w:rsid w:val="003D0950"/>
    <w:rsid w:val="003D1547"/>
    <w:rsid w:val="003D26F4"/>
    <w:rsid w:val="003D458E"/>
    <w:rsid w:val="003D492B"/>
    <w:rsid w:val="003D6B95"/>
    <w:rsid w:val="003D7F18"/>
    <w:rsid w:val="003E346D"/>
    <w:rsid w:val="003E4142"/>
    <w:rsid w:val="003E4D29"/>
    <w:rsid w:val="003E548E"/>
    <w:rsid w:val="003E566E"/>
    <w:rsid w:val="003E71A1"/>
    <w:rsid w:val="003F063B"/>
    <w:rsid w:val="003F4F7D"/>
    <w:rsid w:val="003F5C9E"/>
    <w:rsid w:val="004012D0"/>
    <w:rsid w:val="00402BAF"/>
    <w:rsid w:val="00406ECF"/>
    <w:rsid w:val="0040721F"/>
    <w:rsid w:val="0041774C"/>
    <w:rsid w:val="00421D40"/>
    <w:rsid w:val="00422CEC"/>
    <w:rsid w:val="004237CD"/>
    <w:rsid w:val="00426257"/>
    <w:rsid w:val="00427032"/>
    <w:rsid w:val="00427A09"/>
    <w:rsid w:val="00427ED6"/>
    <w:rsid w:val="004315A7"/>
    <w:rsid w:val="00431DAC"/>
    <w:rsid w:val="0043235A"/>
    <w:rsid w:val="004359EF"/>
    <w:rsid w:val="00440A0B"/>
    <w:rsid w:val="00440F4F"/>
    <w:rsid w:val="00444238"/>
    <w:rsid w:val="0044465C"/>
    <w:rsid w:val="00444CD8"/>
    <w:rsid w:val="00444E5A"/>
    <w:rsid w:val="00445982"/>
    <w:rsid w:val="004501C7"/>
    <w:rsid w:val="004545E2"/>
    <w:rsid w:val="00455EC4"/>
    <w:rsid w:val="004570E7"/>
    <w:rsid w:val="004571DC"/>
    <w:rsid w:val="00462591"/>
    <w:rsid w:val="004632AD"/>
    <w:rsid w:val="00466FBD"/>
    <w:rsid w:val="004676E5"/>
    <w:rsid w:val="00467D4F"/>
    <w:rsid w:val="00471963"/>
    <w:rsid w:val="00471A52"/>
    <w:rsid w:val="0047423E"/>
    <w:rsid w:val="00475678"/>
    <w:rsid w:val="004757E6"/>
    <w:rsid w:val="0047656F"/>
    <w:rsid w:val="004803C0"/>
    <w:rsid w:val="00485433"/>
    <w:rsid w:val="00487F5D"/>
    <w:rsid w:val="00492A73"/>
    <w:rsid w:val="00493386"/>
    <w:rsid w:val="004944D7"/>
    <w:rsid w:val="004949D3"/>
    <w:rsid w:val="00495752"/>
    <w:rsid w:val="00495DB6"/>
    <w:rsid w:val="00495FDA"/>
    <w:rsid w:val="004A1716"/>
    <w:rsid w:val="004A7A65"/>
    <w:rsid w:val="004B2669"/>
    <w:rsid w:val="004B2E23"/>
    <w:rsid w:val="004B35B6"/>
    <w:rsid w:val="004B6CC8"/>
    <w:rsid w:val="004B726B"/>
    <w:rsid w:val="004C162F"/>
    <w:rsid w:val="004C48BC"/>
    <w:rsid w:val="004C5F62"/>
    <w:rsid w:val="004C6A8C"/>
    <w:rsid w:val="004C7101"/>
    <w:rsid w:val="004D0D54"/>
    <w:rsid w:val="004D14BE"/>
    <w:rsid w:val="004D6D0C"/>
    <w:rsid w:val="004D70C1"/>
    <w:rsid w:val="004D70E7"/>
    <w:rsid w:val="004E0B06"/>
    <w:rsid w:val="004E0EFB"/>
    <w:rsid w:val="004E1856"/>
    <w:rsid w:val="004E3294"/>
    <w:rsid w:val="004F36CA"/>
    <w:rsid w:val="004F518E"/>
    <w:rsid w:val="004F5959"/>
    <w:rsid w:val="00501100"/>
    <w:rsid w:val="00501236"/>
    <w:rsid w:val="005017A3"/>
    <w:rsid w:val="00501BC5"/>
    <w:rsid w:val="005037FD"/>
    <w:rsid w:val="00505743"/>
    <w:rsid w:val="005079BD"/>
    <w:rsid w:val="00510513"/>
    <w:rsid w:val="005157A3"/>
    <w:rsid w:val="005173B6"/>
    <w:rsid w:val="00520E62"/>
    <w:rsid w:val="00520F48"/>
    <w:rsid w:val="0052301A"/>
    <w:rsid w:val="0052480F"/>
    <w:rsid w:val="00524CB0"/>
    <w:rsid w:val="00531F91"/>
    <w:rsid w:val="0053268F"/>
    <w:rsid w:val="00533543"/>
    <w:rsid w:val="00541027"/>
    <w:rsid w:val="00554BA3"/>
    <w:rsid w:val="00555066"/>
    <w:rsid w:val="005611CF"/>
    <w:rsid w:val="00561F29"/>
    <w:rsid w:val="00563484"/>
    <w:rsid w:val="00563E5E"/>
    <w:rsid w:val="005648B8"/>
    <w:rsid w:val="00567B03"/>
    <w:rsid w:val="005718FD"/>
    <w:rsid w:val="005725FE"/>
    <w:rsid w:val="0057309D"/>
    <w:rsid w:val="0057329C"/>
    <w:rsid w:val="00577810"/>
    <w:rsid w:val="00583B48"/>
    <w:rsid w:val="00583CE4"/>
    <w:rsid w:val="00584308"/>
    <w:rsid w:val="005844B7"/>
    <w:rsid w:val="0058500B"/>
    <w:rsid w:val="005855A8"/>
    <w:rsid w:val="00585F3E"/>
    <w:rsid w:val="005948C7"/>
    <w:rsid w:val="00595696"/>
    <w:rsid w:val="0059630E"/>
    <w:rsid w:val="00597B86"/>
    <w:rsid w:val="005A4C5B"/>
    <w:rsid w:val="005A5296"/>
    <w:rsid w:val="005A6450"/>
    <w:rsid w:val="005A677F"/>
    <w:rsid w:val="005A75B7"/>
    <w:rsid w:val="005A76A4"/>
    <w:rsid w:val="005A7CD4"/>
    <w:rsid w:val="005B0B76"/>
    <w:rsid w:val="005B19F9"/>
    <w:rsid w:val="005B3FC5"/>
    <w:rsid w:val="005B4EF0"/>
    <w:rsid w:val="005B5F83"/>
    <w:rsid w:val="005D222A"/>
    <w:rsid w:val="005D5165"/>
    <w:rsid w:val="005D70C4"/>
    <w:rsid w:val="005E0D8D"/>
    <w:rsid w:val="005E1B70"/>
    <w:rsid w:val="005E1F65"/>
    <w:rsid w:val="005E417B"/>
    <w:rsid w:val="005E4A6B"/>
    <w:rsid w:val="005E73F7"/>
    <w:rsid w:val="005E795E"/>
    <w:rsid w:val="005F0A0F"/>
    <w:rsid w:val="005F0E8A"/>
    <w:rsid w:val="005F46B3"/>
    <w:rsid w:val="005F71E5"/>
    <w:rsid w:val="005F787F"/>
    <w:rsid w:val="005F7BBD"/>
    <w:rsid w:val="006017F7"/>
    <w:rsid w:val="00604AE1"/>
    <w:rsid w:val="00606905"/>
    <w:rsid w:val="00613BF1"/>
    <w:rsid w:val="00614460"/>
    <w:rsid w:val="006147E4"/>
    <w:rsid w:val="00615BA8"/>
    <w:rsid w:val="006162DB"/>
    <w:rsid w:val="00616799"/>
    <w:rsid w:val="00622739"/>
    <w:rsid w:val="006303ED"/>
    <w:rsid w:val="00631A16"/>
    <w:rsid w:val="00632B77"/>
    <w:rsid w:val="00633D7A"/>
    <w:rsid w:val="00636BC6"/>
    <w:rsid w:val="006404F8"/>
    <w:rsid w:val="00640C36"/>
    <w:rsid w:val="00641B74"/>
    <w:rsid w:val="00645453"/>
    <w:rsid w:val="006477B5"/>
    <w:rsid w:val="00650FDB"/>
    <w:rsid w:val="00651289"/>
    <w:rsid w:val="00652D84"/>
    <w:rsid w:val="00657232"/>
    <w:rsid w:val="00660D50"/>
    <w:rsid w:val="00662931"/>
    <w:rsid w:val="00664B9A"/>
    <w:rsid w:val="006667D9"/>
    <w:rsid w:val="0067101E"/>
    <w:rsid w:val="00671A21"/>
    <w:rsid w:val="00672F7D"/>
    <w:rsid w:val="00672F8B"/>
    <w:rsid w:val="006742F1"/>
    <w:rsid w:val="00684E94"/>
    <w:rsid w:val="0068649A"/>
    <w:rsid w:val="006865AD"/>
    <w:rsid w:val="00686799"/>
    <w:rsid w:val="0068715F"/>
    <w:rsid w:val="006906BA"/>
    <w:rsid w:val="006907E2"/>
    <w:rsid w:val="0069087B"/>
    <w:rsid w:val="00694A12"/>
    <w:rsid w:val="006965D0"/>
    <w:rsid w:val="00697B60"/>
    <w:rsid w:val="00697ED5"/>
    <w:rsid w:val="006A0124"/>
    <w:rsid w:val="006A12D9"/>
    <w:rsid w:val="006A284D"/>
    <w:rsid w:val="006A3195"/>
    <w:rsid w:val="006A31C6"/>
    <w:rsid w:val="006A420D"/>
    <w:rsid w:val="006A7329"/>
    <w:rsid w:val="006B2E32"/>
    <w:rsid w:val="006B3A93"/>
    <w:rsid w:val="006B61EB"/>
    <w:rsid w:val="006B6C27"/>
    <w:rsid w:val="006C44F0"/>
    <w:rsid w:val="006C61A6"/>
    <w:rsid w:val="006C62AC"/>
    <w:rsid w:val="006D3A55"/>
    <w:rsid w:val="006E6FBF"/>
    <w:rsid w:val="006F048B"/>
    <w:rsid w:val="006F0C3A"/>
    <w:rsid w:val="006F531D"/>
    <w:rsid w:val="00701DD3"/>
    <w:rsid w:val="00701DE6"/>
    <w:rsid w:val="00711757"/>
    <w:rsid w:val="00711F25"/>
    <w:rsid w:val="00716201"/>
    <w:rsid w:val="00716BB0"/>
    <w:rsid w:val="00722A86"/>
    <w:rsid w:val="00723D4D"/>
    <w:rsid w:val="00726EBF"/>
    <w:rsid w:val="007405BB"/>
    <w:rsid w:val="00741FB5"/>
    <w:rsid w:val="00742B19"/>
    <w:rsid w:val="00743782"/>
    <w:rsid w:val="00743A6E"/>
    <w:rsid w:val="00743EEC"/>
    <w:rsid w:val="00744252"/>
    <w:rsid w:val="00744864"/>
    <w:rsid w:val="00751CAF"/>
    <w:rsid w:val="00752B3D"/>
    <w:rsid w:val="007535E9"/>
    <w:rsid w:val="00754A71"/>
    <w:rsid w:val="007562CA"/>
    <w:rsid w:val="00756BF6"/>
    <w:rsid w:val="00760772"/>
    <w:rsid w:val="00764029"/>
    <w:rsid w:val="0076453C"/>
    <w:rsid w:val="00764B17"/>
    <w:rsid w:val="007660C3"/>
    <w:rsid w:val="00770E8A"/>
    <w:rsid w:val="00772413"/>
    <w:rsid w:val="00772633"/>
    <w:rsid w:val="0078165C"/>
    <w:rsid w:val="00781943"/>
    <w:rsid w:val="00781CC8"/>
    <w:rsid w:val="00781EBE"/>
    <w:rsid w:val="0078355B"/>
    <w:rsid w:val="00785BD9"/>
    <w:rsid w:val="00794742"/>
    <w:rsid w:val="00795672"/>
    <w:rsid w:val="00796139"/>
    <w:rsid w:val="00797C37"/>
    <w:rsid w:val="007A20FB"/>
    <w:rsid w:val="007A4213"/>
    <w:rsid w:val="007A67D8"/>
    <w:rsid w:val="007A73A7"/>
    <w:rsid w:val="007B0124"/>
    <w:rsid w:val="007B136F"/>
    <w:rsid w:val="007B26AA"/>
    <w:rsid w:val="007B2D60"/>
    <w:rsid w:val="007B7131"/>
    <w:rsid w:val="007B7973"/>
    <w:rsid w:val="007C1ED7"/>
    <w:rsid w:val="007C237D"/>
    <w:rsid w:val="007C3767"/>
    <w:rsid w:val="007C3D2C"/>
    <w:rsid w:val="007D13B3"/>
    <w:rsid w:val="007D1A6E"/>
    <w:rsid w:val="007D1B50"/>
    <w:rsid w:val="007D2CC6"/>
    <w:rsid w:val="007D44CA"/>
    <w:rsid w:val="007D56D7"/>
    <w:rsid w:val="007E2A91"/>
    <w:rsid w:val="007E2BB7"/>
    <w:rsid w:val="007E3FFC"/>
    <w:rsid w:val="007E610B"/>
    <w:rsid w:val="007F5B39"/>
    <w:rsid w:val="007F6B58"/>
    <w:rsid w:val="007F6CAD"/>
    <w:rsid w:val="00800E26"/>
    <w:rsid w:val="0080246A"/>
    <w:rsid w:val="00802F61"/>
    <w:rsid w:val="008059B9"/>
    <w:rsid w:val="00810242"/>
    <w:rsid w:val="0081179C"/>
    <w:rsid w:val="00812246"/>
    <w:rsid w:val="00812468"/>
    <w:rsid w:val="00814C5B"/>
    <w:rsid w:val="00820C17"/>
    <w:rsid w:val="00822612"/>
    <w:rsid w:val="008231EC"/>
    <w:rsid w:val="008233FB"/>
    <w:rsid w:val="008234EF"/>
    <w:rsid w:val="00824045"/>
    <w:rsid w:val="00827B42"/>
    <w:rsid w:val="008325BE"/>
    <w:rsid w:val="008358A8"/>
    <w:rsid w:val="00837989"/>
    <w:rsid w:val="00841D26"/>
    <w:rsid w:val="008453DD"/>
    <w:rsid w:val="00847223"/>
    <w:rsid w:val="00850A7A"/>
    <w:rsid w:val="008517CA"/>
    <w:rsid w:val="0085450A"/>
    <w:rsid w:val="008548B5"/>
    <w:rsid w:val="008560FB"/>
    <w:rsid w:val="00857001"/>
    <w:rsid w:val="008573DB"/>
    <w:rsid w:val="00861622"/>
    <w:rsid w:val="00862D60"/>
    <w:rsid w:val="00862F0A"/>
    <w:rsid w:val="008649C7"/>
    <w:rsid w:val="00865A92"/>
    <w:rsid w:val="00866F03"/>
    <w:rsid w:val="008706AB"/>
    <w:rsid w:val="0087304E"/>
    <w:rsid w:val="00875866"/>
    <w:rsid w:val="00877AA3"/>
    <w:rsid w:val="008834DE"/>
    <w:rsid w:val="0088528E"/>
    <w:rsid w:val="00890635"/>
    <w:rsid w:val="0089390B"/>
    <w:rsid w:val="00894B5C"/>
    <w:rsid w:val="008B306A"/>
    <w:rsid w:val="008B4E3F"/>
    <w:rsid w:val="008B73E3"/>
    <w:rsid w:val="008C4C3A"/>
    <w:rsid w:val="008C78B8"/>
    <w:rsid w:val="008D56E0"/>
    <w:rsid w:val="008D6628"/>
    <w:rsid w:val="008D6C0D"/>
    <w:rsid w:val="008E353B"/>
    <w:rsid w:val="008E48AF"/>
    <w:rsid w:val="008E5E52"/>
    <w:rsid w:val="008E7707"/>
    <w:rsid w:val="008F1D3E"/>
    <w:rsid w:val="009011CB"/>
    <w:rsid w:val="00904999"/>
    <w:rsid w:val="00907954"/>
    <w:rsid w:val="00907FF0"/>
    <w:rsid w:val="00915FD8"/>
    <w:rsid w:val="009168E9"/>
    <w:rsid w:val="009210D3"/>
    <w:rsid w:val="00922BA7"/>
    <w:rsid w:val="00922D82"/>
    <w:rsid w:val="009244C2"/>
    <w:rsid w:val="00927A7E"/>
    <w:rsid w:val="00927C9C"/>
    <w:rsid w:val="00931587"/>
    <w:rsid w:val="0093532F"/>
    <w:rsid w:val="00937C88"/>
    <w:rsid w:val="009431EF"/>
    <w:rsid w:val="00944F6B"/>
    <w:rsid w:val="00945DFC"/>
    <w:rsid w:val="009467D4"/>
    <w:rsid w:val="00947C6F"/>
    <w:rsid w:val="00950338"/>
    <w:rsid w:val="00951628"/>
    <w:rsid w:val="00951641"/>
    <w:rsid w:val="00954591"/>
    <w:rsid w:val="00955006"/>
    <w:rsid w:val="00956A16"/>
    <w:rsid w:val="00961EBD"/>
    <w:rsid w:val="009625B1"/>
    <w:rsid w:val="009637C9"/>
    <w:rsid w:val="009653D6"/>
    <w:rsid w:val="00965E94"/>
    <w:rsid w:val="00970DA6"/>
    <w:rsid w:val="00971140"/>
    <w:rsid w:val="00971150"/>
    <w:rsid w:val="00971228"/>
    <w:rsid w:val="00972B55"/>
    <w:rsid w:val="009738FD"/>
    <w:rsid w:val="00974022"/>
    <w:rsid w:val="0097402C"/>
    <w:rsid w:val="00976324"/>
    <w:rsid w:val="009767EC"/>
    <w:rsid w:val="00980F3D"/>
    <w:rsid w:val="00981197"/>
    <w:rsid w:val="00981FFF"/>
    <w:rsid w:val="00982BA1"/>
    <w:rsid w:val="009832AD"/>
    <w:rsid w:val="0098368F"/>
    <w:rsid w:val="00990539"/>
    <w:rsid w:val="00990A85"/>
    <w:rsid w:val="0099393D"/>
    <w:rsid w:val="00993D08"/>
    <w:rsid w:val="00994C02"/>
    <w:rsid w:val="00996995"/>
    <w:rsid w:val="00996CF1"/>
    <w:rsid w:val="00996F4F"/>
    <w:rsid w:val="009A1BF1"/>
    <w:rsid w:val="009A2075"/>
    <w:rsid w:val="009A22EE"/>
    <w:rsid w:val="009A596B"/>
    <w:rsid w:val="009B3030"/>
    <w:rsid w:val="009B5950"/>
    <w:rsid w:val="009C2D34"/>
    <w:rsid w:val="009C6B83"/>
    <w:rsid w:val="009D018D"/>
    <w:rsid w:val="009D0237"/>
    <w:rsid w:val="009D20FD"/>
    <w:rsid w:val="009D3408"/>
    <w:rsid w:val="009D41CD"/>
    <w:rsid w:val="009D44DE"/>
    <w:rsid w:val="009D465F"/>
    <w:rsid w:val="009D5125"/>
    <w:rsid w:val="009D5AF4"/>
    <w:rsid w:val="009D7A91"/>
    <w:rsid w:val="009E2909"/>
    <w:rsid w:val="009E6BF5"/>
    <w:rsid w:val="009F1862"/>
    <w:rsid w:val="009F2F54"/>
    <w:rsid w:val="009F4245"/>
    <w:rsid w:val="009F4F22"/>
    <w:rsid w:val="009F4F23"/>
    <w:rsid w:val="009F651B"/>
    <w:rsid w:val="009F7E56"/>
    <w:rsid w:val="00A00D32"/>
    <w:rsid w:val="00A01813"/>
    <w:rsid w:val="00A041E9"/>
    <w:rsid w:val="00A11340"/>
    <w:rsid w:val="00A124C7"/>
    <w:rsid w:val="00A158AF"/>
    <w:rsid w:val="00A264A2"/>
    <w:rsid w:val="00A26534"/>
    <w:rsid w:val="00A278E7"/>
    <w:rsid w:val="00A32864"/>
    <w:rsid w:val="00A33A7C"/>
    <w:rsid w:val="00A35FCE"/>
    <w:rsid w:val="00A402D9"/>
    <w:rsid w:val="00A41BF3"/>
    <w:rsid w:val="00A469F4"/>
    <w:rsid w:val="00A53791"/>
    <w:rsid w:val="00A53E43"/>
    <w:rsid w:val="00A54704"/>
    <w:rsid w:val="00A5550E"/>
    <w:rsid w:val="00A63645"/>
    <w:rsid w:val="00A64053"/>
    <w:rsid w:val="00A65D98"/>
    <w:rsid w:val="00A6724A"/>
    <w:rsid w:val="00A674A7"/>
    <w:rsid w:val="00A722A3"/>
    <w:rsid w:val="00A819A7"/>
    <w:rsid w:val="00A81F1A"/>
    <w:rsid w:val="00A8280D"/>
    <w:rsid w:val="00A828A2"/>
    <w:rsid w:val="00A840EA"/>
    <w:rsid w:val="00A924EA"/>
    <w:rsid w:val="00A925A9"/>
    <w:rsid w:val="00A934D0"/>
    <w:rsid w:val="00A945EF"/>
    <w:rsid w:val="00AA02C9"/>
    <w:rsid w:val="00AA3C52"/>
    <w:rsid w:val="00AA4EA1"/>
    <w:rsid w:val="00AA5DAC"/>
    <w:rsid w:val="00AB227F"/>
    <w:rsid w:val="00AB53B1"/>
    <w:rsid w:val="00AB5421"/>
    <w:rsid w:val="00AC01FF"/>
    <w:rsid w:val="00AC0E74"/>
    <w:rsid w:val="00AC0FAD"/>
    <w:rsid w:val="00AC4ED4"/>
    <w:rsid w:val="00AC4EF2"/>
    <w:rsid w:val="00AC524E"/>
    <w:rsid w:val="00AD01EB"/>
    <w:rsid w:val="00AD062E"/>
    <w:rsid w:val="00AD20CF"/>
    <w:rsid w:val="00AD3C0F"/>
    <w:rsid w:val="00AD5148"/>
    <w:rsid w:val="00AE0079"/>
    <w:rsid w:val="00AE4953"/>
    <w:rsid w:val="00AE6230"/>
    <w:rsid w:val="00AE643D"/>
    <w:rsid w:val="00AF11CA"/>
    <w:rsid w:val="00AF1C13"/>
    <w:rsid w:val="00AF2024"/>
    <w:rsid w:val="00AF3A86"/>
    <w:rsid w:val="00AF6C0E"/>
    <w:rsid w:val="00AF7C7C"/>
    <w:rsid w:val="00B01684"/>
    <w:rsid w:val="00B0266A"/>
    <w:rsid w:val="00B100B8"/>
    <w:rsid w:val="00B10B8D"/>
    <w:rsid w:val="00B16433"/>
    <w:rsid w:val="00B22641"/>
    <w:rsid w:val="00B240D5"/>
    <w:rsid w:val="00B2495C"/>
    <w:rsid w:val="00B27526"/>
    <w:rsid w:val="00B30875"/>
    <w:rsid w:val="00B30AE6"/>
    <w:rsid w:val="00B35523"/>
    <w:rsid w:val="00B4074F"/>
    <w:rsid w:val="00B40962"/>
    <w:rsid w:val="00B42178"/>
    <w:rsid w:val="00B47C1F"/>
    <w:rsid w:val="00B51711"/>
    <w:rsid w:val="00B53A27"/>
    <w:rsid w:val="00B54708"/>
    <w:rsid w:val="00B60F09"/>
    <w:rsid w:val="00B611CF"/>
    <w:rsid w:val="00B640AE"/>
    <w:rsid w:val="00B642C0"/>
    <w:rsid w:val="00B72EC4"/>
    <w:rsid w:val="00B7634B"/>
    <w:rsid w:val="00B8159E"/>
    <w:rsid w:val="00B86679"/>
    <w:rsid w:val="00B9349A"/>
    <w:rsid w:val="00B9459B"/>
    <w:rsid w:val="00B97B28"/>
    <w:rsid w:val="00BA16A7"/>
    <w:rsid w:val="00BA39B1"/>
    <w:rsid w:val="00BA4E00"/>
    <w:rsid w:val="00BA666B"/>
    <w:rsid w:val="00BA7AD0"/>
    <w:rsid w:val="00BB1209"/>
    <w:rsid w:val="00BC13FD"/>
    <w:rsid w:val="00BC1A91"/>
    <w:rsid w:val="00BC4ABC"/>
    <w:rsid w:val="00BC7820"/>
    <w:rsid w:val="00BC7B70"/>
    <w:rsid w:val="00BD0290"/>
    <w:rsid w:val="00BD1656"/>
    <w:rsid w:val="00BE2C65"/>
    <w:rsid w:val="00BE57EE"/>
    <w:rsid w:val="00BF1F4E"/>
    <w:rsid w:val="00BF22A3"/>
    <w:rsid w:val="00BF4AF5"/>
    <w:rsid w:val="00BF5E74"/>
    <w:rsid w:val="00C01304"/>
    <w:rsid w:val="00C038D8"/>
    <w:rsid w:val="00C050AB"/>
    <w:rsid w:val="00C05F61"/>
    <w:rsid w:val="00C12672"/>
    <w:rsid w:val="00C13C0A"/>
    <w:rsid w:val="00C147E9"/>
    <w:rsid w:val="00C153F3"/>
    <w:rsid w:val="00C16EBE"/>
    <w:rsid w:val="00C177F2"/>
    <w:rsid w:val="00C21E37"/>
    <w:rsid w:val="00C25C93"/>
    <w:rsid w:val="00C30DB1"/>
    <w:rsid w:val="00C32D6B"/>
    <w:rsid w:val="00C3428B"/>
    <w:rsid w:val="00C36311"/>
    <w:rsid w:val="00C36C90"/>
    <w:rsid w:val="00C40219"/>
    <w:rsid w:val="00C41117"/>
    <w:rsid w:val="00C431B6"/>
    <w:rsid w:val="00C47B3A"/>
    <w:rsid w:val="00C51FE7"/>
    <w:rsid w:val="00C53F0C"/>
    <w:rsid w:val="00C62E71"/>
    <w:rsid w:val="00C63F6A"/>
    <w:rsid w:val="00C65CE3"/>
    <w:rsid w:val="00C66237"/>
    <w:rsid w:val="00C671B7"/>
    <w:rsid w:val="00C707B4"/>
    <w:rsid w:val="00C72734"/>
    <w:rsid w:val="00C73F03"/>
    <w:rsid w:val="00C77A71"/>
    <w:rsid w:val="00C81732"/>
    <w:rsid w:val="00C8367D"/>
    <w:rsid w:val="00C876A7"/>
    <w:rsid w:val="00C878EC"/>
    <w:rsid w:val="00C92F41"/>
    <w:rsid w:val="00C93AD2"/>
    <w:rsid w:val="00C93E1B"/>
    <w:rsid w:val="00CA02EC"/>
    <w:rsid w:val="00CA4BBF"/>
    <w:rsid w:val="00CB2D39"/>
    <w:rsid w:val="00CB2ED8"/>
    <w:rsid w:val="00CB480D"/>
    <w:rsid w:val="00CB50BB"/>
    <w:rsid w:val="00CB56CE"/>
    <w:rsid w:val="00CC4EC9"/>
    <w:rsid w:val="00CC6595"/>
    <w:rsid w:val="00CC753B"/>
    <w:rsid w:val="00CE3022"/>
    <w:rsid w:val="00CE3368"/>
    <w:rsid w:val="00CE35D5"/>
    <w:rsid w:val="00CE414A"/>
    <w:rsid w:val="00CF09C3"/>
    <w:rsid w:val="00CF2B70"/>
    <w:rsid w:val="00CF63D9"/>
    <w:rsid w:val="00CF6877"/>
    <w:rsid w:val="00D056B4"/>
    <w:rsid w:val="00D05B8C"/>
    <w:rsid w:val="00D07CDD"/>
    <w:rsid w:val="00D110F0"/>
    <w:rsid w:val="00D11710"/>
    <w:rsid w:val="00D1603B"/>
    <w:rsid w:val="00D16455"/>
    <w:rsid w:val="00D23314"/>
    <w:rsid w:val="00D2388B"/>
    <w:rsid w:val="00D268F1"/>
    <w:rsid w:val="00D273F4"/>
    <w:rsid w:val="00D349C6"/>
    <w:rsid w:val="00D34F22"/>
    <w:rsid w:val="00D3784A"/>
    <w:rsid w:val="00D40799"/>
    <w:rsid w:val="00D4313A"/>
    <w:rsid w:val="00D44074"/>
    <w:rsid w:val="00D45439"/>
    <w:rsid w:val="00D5193A"/>
    <w:rsid w:val="00D5624F"/>
    <w:rsid w:val="00D5707A"/>
    <w:rsid w:val="00D57D6D"/>
    <w:rsid w:val="00D61BF5"/>
    <w:rsid w:val="00D62546"/>
    <w:rsid w:val="00D6524D"/>
    <w:rsid w:val="00D66360"/>
    <w:rsid w:val="00D66BF1"/>
    <w:rsid w:val="00D66FC7"/>
    <w:rsid w:val="00D67EFC"/>
    <w:rsid w:val="00D714E0"/>
    <w:rsid w:val="00D74F55"/>
    <w:rsid w:val="00D7510B"/>
    <w:rsid w:val="00D832E8"/>
    <w:rsid w:val="00D83F5F"/>
    <w:rsid w:val="00D85CB8"/>
    <w:rsid w:val="00D9139A"/>
    <w:rsid w:val="00D94B28"/>
    <w:rsid w:val="00D9768D"/>
    <w:rsid w:val="00DA1D62"/>
    <w:rsid w:val="00DA32C3"/>
    <w:rsid w:val="00DA5574"/>
    <w:rsid w:val="00DB20D0"/>
    <w:rsid w:val="00DB4A67"/>
    <w:rsid w:val="00DB5400"/>
    <w:rsid w:val="00DB6888"/>
    <w:rsid w:val="00DB7FA5"/>
    <w:rsid w:val="00DC115E"/>
    <w:rsid w:val="00DC2307"/>
    <w:rsid w:val="00DC6D41"/>
    <w:rsid w:val="00DD12E8"/>
    <w:rsid w:val="00DD2250"/>
    <w:rsid w:val="00DD22AE"/>
    <w:rsid w:val="00DD3BE7"/>
    <w:rsid w:val="00DD44D2"/>
    <w:rsid w:val="00DD5B14"/>
    <w:rsid w:val="00DD5C33"/>
    <w:rsid w:val="00DD6020"/>
    <w:rsid w:val="00DE5617"/>
    <w:rsid w:val="00DF15F0"/>
    <w:rsid w:val="00DF5A89"/>
    <w:rsid w:val="00DF7BD5"/>
    <w:rsid w:val="00DF7EC4"/>
    <w:rsid w:val="00E0034D"/>
    <w:rsid w:val="00E0084A"/>
    <w:rsid w:val="00E0364B"/>
    <w:rsid w:val="00E03D4D"/>
    <w:rsid w:val="00E050DB"/>
    <w:rsid w:val="00E0664D"/>
    <w:rsid w:val="00E103D5"/>
    <w:rsid w:val="00E117C5"/>
    <w:rsid w:val="00E17825"/>
    <w:rsid w:val="00E27FA5"/>
    <w:rsid w:val="00E31509"/>
    <w:rsid w:val="00E315BA"/>
    <w:rsid w:val="00E33FE7"/>
    <w:rsid w:val="00E344C0"/>
    <w:rsid w:val="00E36349"/>
    <w:rsid w:val="00E37502"/>
    <w:rsid w:val="00E37B8C"/>
    <w:rsid w:val="00E40059"/>
    <w:rsid w:val="00E40516"/>
    <w:rsid w:val="00E42C38"/>
    <w:rsid w:val="00E42C9B"/>
    <w:rsid w:val="00E45E9F"/>
    <w:rsid w:val="00E46916"/>
    <w:rsid w:val="00E521FD"/>
    <w:rsid w:val="00E52A6A"/>
    <w:rsid w:val="00E578D9"/>
    <w:rsid w:val="00E605AC"/>
    <w:rsid w:val="00E606E5"/>
    <w:rsid w:val="00E613F3"/>
    <w:rsid w:val="00E62E38"/>
    <w:rsid w:val="00E6436A"/>
    <w:rsid w:val="00E645A6"/>
    <w:rsid w:val="00E650A0"/>
    <w:rsid w:val="00E66784"/>
    <w:rsid w:val="00E72A7C"/>
    <w:rsid w:val="00E74D2C"/>
    <w:rsid w:val="00E75011"/>
    <w:rsid w:val="00E80BEE"/>
    <w:rsid w:val="00E83F3F"/>
    <w:rsid w:val="00E8528C"/>
    <w:rsid w:val="00E85A59"/>
    <w:rsid w:val="00E904F6"/>
    <w:rsid w:val="00E934E9"/>
    <w:rsid w:val="00E93FD2"/>
    <w:rsid w:val="00E94D36"/>
    <w:rsid w:val="00EA0C01"/>
    <w:rsid w:val="00EA3522"/>
    <w:rsid w:val="00EB3F13"/>
    <w:rsid w:val="00EB4B68"/>
    <w:rsid w:val="00EB56F7"/>
    <w:rsid w:val="00EB7B4F"/>
    <w:rsid w:val="00EC574A"/>
    <w:rsid w:val="00ED199E"/>
    <w:rsid w:val="00ED3129"/>
    <w:rsid w:val="00ED5A46"/>
    <w:rsid w:val="00EE5656"/>
    <w:rsid w:val="00EE6937"/>
    <w:rsid w:val="00EE7850"/>
    <w:rsid w:val="00EF1A5B"/>
    <w:rsid w:val="00EF3707"/>
    <w:rsid w:val="00F02D8E"/>
    <w:rsid w:val="00F03795"/>
    <w:rsid w:val="00F041A7"/>
    <w:rsid w:val="00F05435"/>
    <w:rsid w:val="00F135E3"/>
    <w:rsid w:val="00F149C2"/>
    <w:rsid w:val="00F16840"/>
    <w:rsid w:val="00F209B8"/>
    <w:rsid w:val="00F216D8"/>
    <w:rsid w:val="00F24D98"/>
    <w:rsid w:val="00F302A8"/>
    <w:rsid w:val="00F314FD"/>
    <w:rsid w:val="00F36262"/>
    <w:rsid w:val="00F3763B"/>
    <w:rsid w:val="00F40B97"/>
    <w:rsid w:val="00F41750"/>
    <w:rsid w:val="00F464C4"/>
    <w:rsid w:val="00F46C1D"/>
    <w:rsid w:val="00F55F2C"/>
    <w:rsid w:val="00F56AA6"/>
    <w:rsid w:val="00F60DDD"/>
    <w:rsid w:val="00F61022"/>
    <w:rsid w:val="00F65718"/>
    <w:rsid w:val="00F6785B"/>
    <w:rsid w:val="00F74453"/>
    <w:rsid w:val="00F7685B"/>
    <w:rsid w:val="00F772F1"/>
    <w:rsid w:val="00F80EE0"/>
    <w:rsid w:val="00F83492"/>
    <w:rsid w:val="00F933DE"/>
    <w:rsid w:val="00F9478F"/>
    <w:rsid w:val="00F95044"/>
    <w:rsid w:val="00FA552C"/>
    <w:rsid w:val="00FA7B4B"/>
    <w:rsid w:val="00FB4FEB"/>
    <w:rsid w:val="00FC09EE"/>
    <w:rsid w:val="00FC0E3C"/>
    <w:rsid w:val="00FC4084"/>
    <w:rsid w:val="00FD07A5"/>
    <w:rsid w:val="00FD0916"/>
    <w:rsid w:val="00FD5A75"/>
    <w:rsid w:val="00FD6A09"/>
    <w:rsid w:val="00FD779F"/>
    <w:rsid w:val="00FE01BB"/>
    <w:rsid w:val="00FE04C8"/>
    <w:rsid w:val="00FE4087"/>
    <w:rsid w:val="00FF019A"/>
    <w:rsid w:val="00FF0A9E"/>
    <w:rsid w:val="00FF0C4F"/>
    <w:rsid w:val="00FF2738"/>
    <w:rsid w:val="00FF6913"/>
    <w:rsid w:val="01B05927"/>
    <w:rsid w:val="0399610E"/>
    <w:rsid w:val="07B57DAB"/>
    <w:rsid w:val="090D9BD2"/>
    <w:rsid w:val="0ADD48DB"/>
    <w:rsid w:val="0EC568C1"/>
    <w:rsid w:val="114C8A5F"/>
    <w:rsid w:val="12E85AC0"/>
    <w:rsid w:val="15794EDA"/>
    <w:rsid w:val="1BA9575D"/>
    <w:rsid w:val="1BA95BE6"/>
    <w:rsid w:val="235E0934"/>
    <w:rsid w:val="23E92602"/>
    <w:rsid w:val="24A23C71"/>
    <w:rsid w:val="24F938D4"/>
    <w:rsid w:val="24F9D995"/>
    <w:rsid w:val="26E753C8"/>
    <w:rsid w:val="30B833A0"/>
    <w:rsid w:val="3994C4A0"/>
    <w:rsid w:val="3BD570A9"/>
    <w:rsid w:val="3C023C55"/>
    <w:rsid w:val="404FE7E6"/>
    <w:rsid w:val="41DCA4CF"/>
    <w:rsid w:val="4886C459"/>
    <w:rsid w:val="4AF541CA"/>
    <w:rsid w:val="4B327EFF"/>
    <w:rsid w:val="4CCE4F60"/>
    <w:rsid w:val="57526E3F"/>
    <w:rsid w:val="58CB589F"/>
    <w:rsid w:val="5A8178B1"/>
    <w:rsid w:val="5BB90C20"/>
    <w:rsid w:val="5D3ACDA7"/>
    <w:rsid w:val="6901C067"/>
    <w:rsid w:val="6B39C0CB"/>
    <w:rsid w:val="6F5671E9"/>
    <w:rsid w:val="7165C7E8"/>
    <w:rsid w:val="728F7A50"/>
    <w:rsid w:val="73124FA2"/>
    <w:rsid w:val="75522BB0"/>
    <w:rsid w:val="78F4BAB7"/>
  </w:rsids>
  <m:mathPr>
    <m:mathFont m:val="Cambria Math"/>
    <m:brkBin m:val="before"/>
    <m:brkBinSub m:val="--"/>
    <m:smallFrac m:val="0"/>
    <m:dispDef/>
    <m:lMargin m:val="0"/>
    <m:rMargin m:val="0"/>
    <m:defJc m:val="centerGroup"/>
    <m:wrapIndent m:val="1440"/>
    <m:intLim m:val="subSup"/>
    <m:naryLim m:val="undOvr"/>
  </m:mathPr>
  <w:themeFontLang w:val="fr-FR"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88539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5A46"/>
  </w:style>
  <w:style w:type="paragraph" w:styleId="Titre1">
    <w:name w:val="heading 1"/>
    <w:basedOn w:val="Normal"/>
    <w:next w:val="Normal"/>
    <w:link w:val="Titre1Car"/>
    <w:uiPriority w:val="9"/>
    <w:qFormat/>
    <w:rsid w:val="00BF5E74"/>
    <w:pPr>
      <w:keepNext/>
      <w:outlineLvl w:val="0"/>
    </w:pPr>
    <w:rPr>
      <w:rFonts w:asciiTheme="majorHAnsi" w:eastAsiaTheme="majorEastAsia" w:hAnsiTheme="majorHAnsi" w:cstheme="majorBidi"/>
    </w:rPr>
  </w:style>
  <w:style w:type="paragraph" w:styleId="Titre2">
    <w:name w:val="heading 2"/>
    <w:basedOn w:val="Normal"/>
    <w:next w:val="Normal"/>
    <w:link w:val="Titre2Car"/>
    <w:uiPriority w:val="9"/>
    <w:semiHidden/>
    <w:unhideWhenUsed/>
    <w:qFormat/>
    <w:rsid w:val="00BF5E74"/>
    <w:pPr>
      <w:keepNext/>
      <w:outlineLvl w:val="1"/>
    </w:pPr>
    <w:rPr>
      <w:rFonts w:asciiTheme="majorHAnsi" w:eastAsiaTheme="majorEastAsia" w:hAnsiTheme="majorHAnsi" w:cstheme="majorBidi"/>
    </w:rPr>
  </w:style>
  <w:style w:type="paragraph" w:styleId="Titre3">
    <w:name w:val="heading 3"/>
    <w:basedOn w:val="Normal"/>
    <w:next w:val="Normal"/>
    <w:link w:val="Titre3Car"/>
    <w:uiPriority w:val="9"/>
    <w:semiHidden/>
    <w:unhideWhenUsed/>
    <w:qFormat/>
    <w:rsid w:val="00BF5E74"/>
    <w:pPr>
      <w:keepNext/>
      <w:ind w:leftChars="400" w:left="400"/>
      <w:outlineLvl w:val="2"/>
    </w:pPr>
    <w:rPr>
      <w:rFonts w:asciiTheme="majorHAnsi" w:eastAsiaTheme="majorEastAsia" w:hAnsiTheme="majorHAnsi" w:cstheme="majorBidi"/>
    </w:rPr>
  </w:style>
  <w:style w:type="paragraph" w:styleId="Titre4">
    <w:name w:val="heading 4"/>
    <w:basedOn w:val="Normal"/>
    <w:next w:val="Normal"/>
    <w:link w:val="Titre4Car"/>
    <w:uiPriority w:val="9"/>
    <w:semiHidden/>
    <w:unhideWhenUsed/>
    <w:qFormat/>
    <w:rsid w:val="00BF5E74"/>
    <w:pPr>
      <w:keepNext/>
      <w:ind w:leftChars="400" w:left="400"/>
      <w:outlineLvl w:val="3"/>
    </w:pPr>
    <w:rPr>
      <w:b/>
      <w:bCs/>
    </w:rPr>
  </w:style>
  <w:style w:type="paragraph" w:styleId="Titre5">
    <w:name w:val="heading 5"/>
    <w:basedOn w:val="Normal"/>
    <w:next w:val="Normal"/>
    <w:link w:val="Titre5Car"/>
    <w:uiPriority w:val="9"/>
    <w:semiHidden/>
    <w:unhideWhenUsed/>
    <w:qFormat/>
    <w:rsid w:val="00BF5E74"/>
    <w:pPr>
      <w:keepNext/>
      <w:ind w:leftChars="800" w:left="800"/>
      <w:outlineLvl w:val="4"/>
    </w:pPr>
    <w:rPr>
      <w:rFonts w:asciiTheme="majorHAnsi" w:eastAsiaTheme="majorEastAsia" w:hAnsiTheme="majorHAnsi" w:cstheme="majorBidi"/>
    </w:rPr>
  </w:style>
  <w:style w:type="paragraph" w:styleId="Titre6">
    <w:name w:val="heading 6"/>
    <w:basedOn w:val="Normal"/>
    <w:next w:val="Normal"/>
    <w:link w:val="Titre6Car"/>
    <w:uiPriority w:val="9"/>
    <w:semiHidden/>
    <w:unhideWhenUsed/>
    <w:qFormat/>
    <w:rsid w:val="00BF5E74"/>
    <w:pPr>
      <w:keepNext/>
      <w:ind w:leftChars="800" w:left="800"/>
      <w:outlineLvl w:val="5"/>
    </w:pPr>
    <w:rPr>
      <w:b/>
      <w:bCs/>
    </w:rPr>
  </w:style>
  <w:style w:type="paragraph" w:styleId="Titre7">
    <w:name w:val="heading 7"/>
    <w:basedOn w:val="Normal"/>
    <w:next w:val="Normal"/>
    <w:link w:val="Titre7Car"/>
    <w:uiPriority w:val="9"/>
    <w:semiHidden/>
    <w:unhideWhenUsed/>
    <w:qFormat/>
    <w:rsid w:val="00BF5E74"/>
    <w:pPr>
      <w:keepNext/>
      <w:ind w:leftChars="800" w:left="800"/>
      <w:outlineLvl w:val="6"/>
    </w:pPr>
  </w:style>
  <w:style w:type="paragraph" w:styleId="Titre8">
    <w:name w:val="heading 8"/>
    <w:basedOn w:val="Normal"/>
    <w:next w:val="Normal"/>
    <w:link w:val="Titre8Car"/>
    <w:uiPriority w:val="9"/>
    <w:semiHidden/>
    <w:unhideWhenUsed/>
    <w:qFormat/>
    <w:rsid w:val="00BF5E74"/>
    <w:pPr>
      <w:keepNext/>
      <w:ind w:leftChars="1200" w:left="1200"/>
      <w:outlineLvl w:val="7"/>
    </w:pPr>
  </w:style>
  <w:style w:type="paragraph" w:styleId="Titre9">
    <w:name w:val="heading 9"/>
    <w:basedOn w:val="Normal"/>
    <w:next w:val="Normal"/>
    <w:link w:val="Titre9Car"/>
    <w:uiPriority w:val="9"/>
    <w:semiHidden/>
    <w:unhideWhenUsed/>
    <w:qFormat/>
    <w:rsid w:val="00BF5E74"/>
    <w:pPr>
      <w:keepNext/>
      <w:ind w:leftChars="1200" w:left="1200"/>
      <w:outlineLvl w:val="8"/>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24D98"/>
    <w:pPr>
      <w:tabs>
        <w:tab w:val="center" w:pos="4513"/>
        <w:tab w:val="right" w:pos="9026"/>
      </w:tabs>
    </w:pPr>
  </w:style>
  <w:style w:type="character" w:customStyle="1" w:styleId="En-tteCar">
    <w:name w:val="En-tête Car"/>
    <w:basedOn w:val="Policepardfaut"/>
    <w:link w:val="En-tte"/>
    <w:uiPriority w:val="99"/>
    <w:rsid w:val="00F24D98"/>
  </w:style>
  <w:style w:type="paragraph" w:styleId="Pieddepage">
    <w:name w:val="footer"/>
    <w:basedOn w:val="Normal"/>
    <w:link w:val="PieddepageCar"/>
    <w:uiPriority w:val="99"/>
    <w:unhideWhenUsed/>
    <w:rsid w:val="00F24D98"/>
    <w:pPr>
      <w:tabs>
        <w:tab w:val="center" w:pos="4513"/>
        <w:tab w:val="right" w:pos="9026"/>
      </w:tabs>
    </w:pPr>
  </w:style>
  <w:style w:type="character" w:customStyle="1" w:styleId="PieddepageCar">
    <w:name w:val="Pied de page Car"/>
    <w:basedOn w:val="Policepardfaut"/>
    <w:link w:val="Pieddepage"/>
    <w:uiPriority w:val="99"/>
    <w:rsid w:val="00F24D98"/>
  </w:style>
  <w:style w:type="paragraph" w:styleId="Sansinterligne">
    <w:name w:val="No Spacing"/>
    <w:link w:val="SansinterligneCar"/>
    <w:uiPriority w:val="1"/>
    <w:qFormat/>
    <w:rsid w:val="00C53F0C"/>
    <w:rPr>
      <w:sz w:val="22"/>
      <w:szCs w:val="22"/>
      <w:lang w:val="en-US" w:eastAsia="zh-CN"/>
    </w:rPr>
  </w:style>
  <w:style w:type="character" w:customStyle="1" w:styleId="SansinterligneCar">
    <w:name w:val="Sans interligne Car"/>
    <w:basedOn w:val="Policepardfaut"/>
    <w:link w:val="Sansinterligne"/>
    <w:uiPriority w:val="1"/>
    <w:rsid w:val="00C53F0C"/>
    <w:rPr>
      <w:rFonts w:eastAsiaTheme="minorEastAsia"/>
      <w:sz w:val="22"/>
      <w:szCs w:val="22"/>
      <w:lang w:val="en-US" w:eastAsia="zh-CN"/>
    </w:rPr>
  </w:style>
  <w:style w:type="character" w:styleId="Lienhypertexte">
    <w:name w:val="Hyperlink"/>
    <w:basedOn w:val="Policepardfaut"/>
    <w:uiPriority w:val="99"/>
    <w:unhideWhenUsed/>
    <w:rsid w:val="008B73E3"/>
    <w:rPr>
      <w:color w:val="0000FF"/>
      <w:u w:val="single"/>
    </w:rPr>
  </w:style>
  <w:style w:type="table" w:styleId="Grilledutableau">
    <w:name w:val="Table Grid"/>
    <w:basedOn w:val="TableauNormal"/>
    <w:uiPriority w:val="39"/>
    <w:rsid w:val="008B73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2121D"/>
    <w:rPr>
      <w:rFonts w:asciiTheme="majorHAnsi" w:eastAsiaTheme="majorEastAsia" w:hAnsiTheme="majorHAnsi" w:cstheme="majorBidi"/>
      <w:sz w:val="18"/>
      <w:szCs w:val="18"/>
    </w:rPr>
  </w:style>
  <w:style w:type="character" w:customStyle="1" w:styleId="TextedebullesCar">
    <w:name w:val="Texte de bulles Car"/>
    <w:basedOn w:val="Policepardfaut"/>
    <w:link w:val="Textedebulles"/>
    <w:uiPriority w:val="99"/>
    <w:semiHidden/>
    <w:rsid w:val="0032121D"/>
    <w:rPr>
      <w:rFonts w:asciiTheme="majorHAnsi" w:eastAsiaTheme="majorEastAsia" w:hAnsiTheme="majorHAnsi" w:cstheme="majorBidi"/>
      <w:sz w:val="18"/>
      <w:szCs w:val="18"/>
    </w:rPr>
  </w:style>
  <w:style w:type="character" w:styleId="Marquedecommentaire">
    <w:name w:val="annotation reference"/>
    <w:basedOn w:val="Policepardfaut"/>
    <w:uiPriority w:val="99"/>
    <w:semiHidden/>
    <w:unhideWhenUsed/>
    <w:rsid w:val="00C66237"/>
    <w:rPr>
      <w:sz w:val="18"/>
      <w:szCs w:val="18"/>
    </w:rPr>
  </w:style>
  <w:style w:type="paragraph" w:styleId="Commentaire">
    <w:name w:val="annotation text"/>
    <w:basedOn w:val="Normal"/>
    <w:link w:val="CommentaireCar"/>
    <w:uiPriority w:val="99"/>
    <w:unhideWhenUsed/>
    <w:rsid w:val="00C66237"/>
  </w:style>
  <w:style w:type="character" w:customStyle="1" w:styleId="CommentaireCar">
    <w:name w:val="Commentaire Car"/>
    <w:basedOn w:val="Policepardfaut"/>
    <w:link w:val="Commentaire"/>
    <w:uiPriority w:val="99"/>
    <w:rsid w:val="00C66237"/>
  </w:style>
  <w:style w:type="paragraph" w:styleId="Objetducommentaire">
    <w:name w:val="annotation subject"/>
    <w:basedOn w:val="Commentaire"/>
    <w:next w:val="Commentaire"/>
    <w:link w:val="ObjetducommentaireCar"/>
    <w:uiPriority w:val="99"/>
    <w:semiHidden/>
    <w:unhideWhenUsed/>
    <w:rsid w:val="00C66237"/>
    <w:rPr>
      <w:b/>
      <w:bCs/>
    </w:rPr>
  </w:style>
  <w:style w:type="character" w:customStyle="1" w:styleId="ObjetducommentaireCar">
    <w:name w:val="Objet du commentaire Car"/>
    <w:basedOn w:val="CommentaireCar"/>
    <w:link w:val="Objetducommentaire"/>
    <w:uiPriority w:val="99"/>
    <w:semiHidden/>
    <w:rsid w:val="00C66237"/>
    <w:rPr>
      <w:b/>
      <w:bCs/>
    </w:rPr>
  </w:style>
  <w:style w:type="character" w:customStyle="1" w:styleId="Mentionnonrsolue1">
    <w:name w:val="Mention non résolue1"/>
    <w:basedOn w:val="Policepardfaut"/>
    <w:uiPriority w:val="99"/>
    <w:semiHidden/>
    <w:unhideWhenUsed/>
    <w:rsid w:val="00C93AD2"/>
    <w:rPr>
      <w:color w:val="605E5C"/>
      <w:shd w:val="clear" w:color="auto" w:fill="E1DFDD"/>
    </w:rPr>
  </w:style>
  <w:style w:type="paragraph" w:styleId="Rvision">
    <w:name w:val="Revision"/>
    <w:hidden/>
    <w:uiPriority w:val="99"/>
    <w:semiHidden/>
    <w:rsid w:val="009D3408"/>
  </w:style>
  <w:style w:type="paragraph" w:styleId="Paragraphedeliste">
    <w:name w:val="List Paragraph"/>
    <w:basedOn w:val="Normal"/>
    <w:uiPriority w:val="34"/>
    <w:qFormat/>
    <w:rsid w:val="003E71A1"/>
    <w:pPr>
      <w:ind w:leftChars="400" w:left="840"/>
    </w:pPr>
  </w:style>
  <w:style w:type="paragraph" w:styleId="Titre">
    <w:name w:val="Title"/>
    <w:basedOn w:val="Normal"/>
    <w:next w:val="Normal"/>
    <w:link w:val="TitreCar"/>
    <w:uiPriority w:val="1"/>
    <w:qFormat/>
    <w:rsid w:val="00DB6888"/>
    <w:pPr>
      <w:widowControl w:val="0"/>
      <w:autoSpaceDE w:val="0"/>
      <w:autoSpaceDN w:val="0"/>
      <w:adjustRightInd w:val="0"/>
      <w:spacing w:line="213" w:lineRule="exact"/>
      <w:ind w:left="247"/>
    </w:pPr>
    <w:rPr>
      <w:rFonts w:ascii="Times New Roman" w:hAnsi="Times New Roman" w:cs="Times New Roman"/>
      <w:b/>
      <w:bCs/>
      <w:i/>
      <w:iCs/>
      <w:lang w:val="en-US"/>
    </w:rPr>
  </w:style>
  <w:style w:type="character" w:customStyle="1" w:styleId="TitreCar">
    <w:name w:val="Titre Car"/>
    <w:basedOn w:val="Policepardfaut"/>
    <w:link w:val="Titre"/>
    <w:uiPriority w:val="1"/>
    <w:rsid w:val="00DB6888"/>
    <w:rPr>
      <w:rFonts w:ascii="Times New Roman" w:hAnsi="Times New Roman" w:cs="Times New Roman"/>
      <w:b/>
      <w:bCs/>
      <w:i/>
      <w:iCs/>
      <w:lang w:val="en-US"/>
    </w:rPr>
  </w:style>
  <w:style w:type="paragraph" w:styleId="AdresseHTML">
    <w:name w:val="HTML Address"/>
    <w:basedOn w:val="Normal"/>
    <w:link w:val="AdresseHTMLCar"/>
    <w:uiPriority w:val="99"/>
    <w:semiHidden/>
    <w:unhideWhenUsed/>
    <w:rsid w:val="00BF5E74"/>
    <w:rPr>
      <w:i/>
      <w:iCs/>
    </w:rPr>
  </w:style>
  <w:style w:type="character" w:customStyle="1" w:styleId="AdresseHTMLCar">
    <w:name w:val="Adresse HTML Car"/>
    <w:basedOn w:val="Policepardfaut"/>
    <w:link w:val="AdresseHTML"/>
    <w:uiPriority w:val="99"/>
    <w:semiHidden/>
    <w:rsid w:val="00BF5E74"/>
    <w:rPr>
      <w:i/>
      <w:iCs/>
    </w:rPr>
  </w:style>
  <w:style w:type="paragraph" w:styleId="PrformatHTML">
    <w:name w:val="HTML Preformatted"/>
    <w:basedOn w:val="Normal"/>
    <w:link w:val="PrformatHTMLCar"/>
    <w:uiPriority w:val="99"/>
    <w:semiHidden/>
    <w:unhideWhenUsed/>
    <w:rsid w:val="00BF5E74"/>
    <w:rPr>
      <w:rFonts w:ascii="Courier New" w:hAnsi="Courier New" w:cs="Courier New"/>
      <w:sz w:val="20"/>
      <w:szCs w:val="20"/>
    </w:rPr>
  </w:style>
  <w:style w:type="character" w:customStyle="1" w:styleId="PrformatHTMLCar">
    <w:name w:val="Préformaté HTML Car"/>
    <w:basedOn w:val="Policepardfaut"/>
    <w:link w:val="PrformatHTML"/>
    <w:uiPriority w:val="99"/>
    <w:semiHidden/>
    <w:rsid w:val="00BF5E74"/>
    <w:rPr>
      <w:rFonts w:ascii="Courier New" w:hAnsi="Courier New" w:cs="Courier New"/>
      <w:sz w:val="20"/>
      <w:szCs w:val="20"/>
    </w:rPr>
  </w:style>
  <w:style w:type="paragraph" w:styleId="Normalcentr">
    <w:name w:val="Block Text"/>
    <w:basedOn w:val="Normal"/>
    <w:uiPriority w:val="99"/>
    <w:semiHidden/>
    <w:unhideWhenUsed/>
    <w:rsid w:val="00BF5E74"/>
    <w:pPr>
      <w:ind w:leftChars="700" w:left="1440" w:rightChars="700" w:right="1440"/>
    </w:pPr>
  </w:style>
  <w:style w:type="paragraph" w:styleId="Textedemacro">
    <w:name w:val="macro"/>
    <w:link w:val="TextedemacroCar"/>
    <w:uiPriority w:val="99"/>
    <w:semiHidden/>
    <w:unhideWhenUsed/>
    <w:rsid w:val="00BF5E74"/>
    <w:pPr>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snapToGrid w:val="0"/>
    </w:pPr>
    <w:rPr>
      <w:rFonts w:ascii="Courier New" w:eastAsia="MS Mincho" w:hAnsi="Courier New" w:cs="Courier New"/>
      <w:sz w:val="18"/>
      <w:szCs w:val="18"/>
    </w:rPr>
  </w:style>
  <w:style w:type="character" w:customStyle="1" w:styleId="TextedemacroCar">
    <w:name w:val="Texte de macro Car"/>
    <w:basedOn w:val="Policepardfaut"/>
    <w:link w:val="Textedemacro"/>
    <w:uiPriority w:val="99"/>
    <w:semiHidden/>
    <w:rsid w:val="00BF5E74"/>
    <w:rPr>
      <w:rFonts w:ascii="Courier New" w:eastAsia="MS Mincho" w:hAnsi="Courier New" w:cs="Courier New"/>
      <w:sz w:val="18"/>
      <w:szCs w:val="18"/>
    </w:rPr>
  </w:style>
  <w:style w:type="paragraph" w:styleId="En-ttedemessage">
    <w:name w:val="Message Header"/>
    <w:basedOn w:val="Normal"/>
    <w:link w:val="En-ttedemessageCar"/>
    <w:uiPriority w:val="99"/>
    <w:semiHidden/>
    <w:unhideWhenUsed/>
    <w:rsid w:val="00BF5E74"/>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Theme="majorHAnsi" w:eastAsiaTheme="majorEastAsia" w:hAnsiTheme="majorHAnsi" w:cstheme="majorBidi"/>
    </w:rPr>
  </w:style>
  <w:style w:type="character" w:customStyle="1" w:styleId="En-ttedemessageCar">
    <w:name w:val="En-tête de message Car"/>
    <w:basedOn w:val="Policepardfaut"/>
    <w:link w:val="En-ttedemessage"/>
    <w:uiPriority w:val="99"/>
    <w:semiHidden/>
    <w:rsid w:val="00BF5E74"/>
    <w:rPr>
      <w:rFonts w:asciiTheme="majorHAnsi" w:eastAsiaTheme="majorEastAsia" w:hAnsiTheme="majorHAnsi" w:cstheme="majorBidi"/>
      <w:shd w:val="pct20" w:color="auto" w:fill="auto"/>
    </w:rPr>
  </w:style>
  <w:style w:type="paragraph" w:styleId="Salutations">
    <w:name w:val="Salutation"/>
    <w:basedOn w:val="Normal"/>
    <w:next w:val="Normal"/>
    <w:link w:val="SalutationsCar"/>
    <w:uiPriority w:val="99"/>
    <w:semiHidden/>
    <w:unhideWhenUsed/>
    <w:rsid w:val="00BF5E74"/>
  </w:style>
  <w:style w:type="character" w:customStyle="1" w:styleId="SalutationsCar">
    <w:name w:val="Salutations Car"/>
    <w:basedOn w:val="Policepardfaut"/>
    <w:link w:val="Salutations"/>
    <w:uiPriority w:val="99"/>
    <w:semiHidden/>
    <w:rsid w:val="00BF5E74"/>
  </w:style>
  <w:style w:type="paragraph" w:styleId="Adressedestinataire">
    <w:name w:val="envelope address"/>
    <w:basedOn w:val="Normal"/>
    <w:uiPriority w:val="99"/>
    <w:semiHidden/>
    <w:unhideWhenUsed/>
    <w:rsid w:val="00BF5E74"/>
    <w:pPr>
      <w:framePr w:w="6804" w:h="2268" w:hRule="exact" w:hSpace="142" w:wrap="auto" w:hAnchor="page" w:xAlign="center" w:yAlign="bottom"/>
      <w:snapToGrid w:val="0"/>
      <w:ind w:leftChars="1400" w:left="100"/>
    </w:pPr>
    <w:rPr>
      <w:rFonts w:asciiTheme="majorHAnsi" w:eastAsiaTheme="majorEastAsia" w:hAnsiTheme="majorHAnsi" w:cstheme="majorBidi"/>
    </w:rPr>
  </w:style>
  <w:style w:type="paragraph" w:styleId="Liste">
    <w:name w:val="List"/>
    <w:basedOn w:val="Normal"/>
    <w:uiPriority w:val="99"/>
    <w:semiHidden/>
    <w:unhideWhenUsed/>
    <w:rsid w:val="00BF5E74"/>
    <w:pPr>
      <w:ind w:left="200" w:hangingChars="200" w:hanging="200"/>
      <w:contextualSpacing/>
    </w:pPr>
  </w:style>
  <w:style w:type="paragraph" w:styleId="Liste2">
    <w:name w:val="List 2"/>
    <w:basedOn w:val="Normal"/>
    <w:uiPriority w:val="99"/>
    <w:semiHidden/>
    <w:unhideWhenUsed/>
    <w:rsid w:val="00BF5E74"/>
    <w:pPr>
      <w:ind w:leftChars="200" w:left="100" w:hangingChars="200" w:hanging="200"/>
      <w:contextualSpacing/>
    </w:pPr>
  </w:style>
  <w:style w:type="paragraph" w:styleId="Liste3">
    <w:name w:val="List 3"/>
    <w:basedOn w:val="Normal"/>
    <w:uiPriority w:val="99"/>
    <w:semiHidden/>
    <w:unhideWhenUsed/>
    <w:rsid w:val="00BF5E74"/>
    <w:pPr>
      <w:ind w:leftChars="400" w:left="100" w:hangingChars="200" w:hanging="200"/>
      <w:contextualSpacing/>
    </w:pPr>
  </w:style>
  <w:style w:type="paragraph" w:styleId="Liste4">
    <w:name w:val="List 4"/>
    <w:basedOn w:val="Normal"/>
    <w:uiPriority w:val="99"/>
    <w:semiHidden/>
    <w:unhideWhenUsed/>
    <w:rsid w:val="00BF5E74"/>
    <w:pPr>
      <w:ind w:leftChars="600" w:left="100" w:hangingChars="200" w:hanging="200"/>
      <w:contextualSpacing/>
    </w:pPr>
  </w:style>
  <w:style w:type="paragraph" w:styleId="Liste5">
    <w:name w:val="List 5"/>
    <w:basedOn w:val="Normal"/>
    <w:uiPriority w:val="99"/>
    <w:semiHidden/>
    <w:unhideWhenUsed/>
    <w:rsid w:val="00BF5E74"/>
    <w:pPr>
      <w:ind w:leftChars="800" w:left="100" w:hangingChars="200" w:hanging="200"/>
      <w:contextualSpacing/>
    </w:pPr>
  </w:style>
  <w:style w:type="paragraph" w:styleId="Citation">
    <w:name w:val="Quote"/>
    <w:basedOn w:val="Normal"/>
    <w:next w:val="Normal"/>
    <w:link w:val="CitationCar"/>
    <w:uiPriority w:val="29"/>
    <w:qFormat/>
    <w:rsid w:val="00BF5E74"/>
    <w:pPr>
      <w:spacing w:before="200" w:after="160"/>
      <w:ind w:left="864" w:right="864"/>
      <w:jc w:val="center"/>
    </w:pPr>
    <w:rPr>
      <w:i/>
      <w:iCs/>
      <w:color w:val="404040" w:themeColor="text1" w:themeTint="BF"/>
    </w:rPr>
  </w:style>
  <w:style w:type="character" w:customStyle="1" w:styleId="CitationCar">
    <w:name w:val="Citation Car"/>
    <w:basedOn w:val="Policepardfaut"/>
    <w:link w:val="Citation"/>
    <w:uiPriority w:val="29"/>
    <w:rsid w:val="00BF5E74"/>
    <w:rPr>
      <w:i/>
      <w:iCs/>
      <w:color w:val="404040" w:themeColor="text1" w:themeTint="BF"/>
    </w:rPr>
  </w:style>
  <w:style w:type="paragraph" w:styleId="Citationintense">
    <w:name w:val="Intense Quote"/>
    <w:basedOn w:val="Normal"/>
    <w:next w:val="Normal"/>
    <w:link w:val="CitationintenseCar"/>
    <w:uiPriority w:val="30"/>
    <w:qFormat/>
    <w:rsid w:val="00BF5E74"/>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tionintenseCar">
    <w:name w:val="Citation intense Car"/>
    <w:basedOn w:val="Policepardfaut"/>
    <w:link w:val="Citationintense"/>
    <w:uiPriority w:val="30"/>
    <w:rsid w:val="00BF5E74"/>
    <w:rPr>
      <w:i/>
      <w:iCs/>
      <w:color w:val="4472C4" w:themeColor="accent1"/>
    </w:rPr>
  </w:style>
  <w:style w:type="paragraph" w:styleId="Tabledesrfrencesjuridiques">
    <w:name w:val="table of authorities"/>
    <w:basedOn w:val="Normal"/>
    <w:next w:val="Normal"/>
    <w:uiPriority w:val="99"/>
    <w:semiHidden/>
    <w:unhideWhenUsed/>
    <w:rsid w:val="00BF5E74"/>
    <w:pPr>
      <w:ind w:left="240" w:hangingChars="100" w:hanging="240"/>
    </w:pPr>
  </w:style>
  <w:style w:type="paragraph" w:styleId="TitreTR">
    <w:name w:val="toa heading"/>
    <w:basedOn w:val="Normal"/>
    <w:next w:val="Normal"/>
    <w:uiPriority w:val="99"/>
    <w:semiHidden/>
    <w:unhideWhenUsed/>
    <w:rsid w:val="00BF5E74"/>
    <w:pPr>
      <w:spacing w:before="180"/>
    </w:pPr>
    <w:rPr>
      <w:rFonts w:asciiTheme="majorHAnsi" w:eastAsiaTheme="majorEastAsia" w:hAnsiTheme="majorHAnsi" w:cstheme="majorBidi"/>
    </w:rPr>
  </w:style>
  <w:style w:type="paragraph" w:styleId="Listepuces">
    <w:name w:val="List Bullet"/>
    <w:basedOn w:val="Normal"/>
    <w:uiPriority w:val="99"/>
    <w:semiHidden/>
    <w:unhideWhenUsed/>
    <w:rsid w:val="00BF5E74"/>
    <w:pPr>
      <w:numPr>
        <w:numId w:val="4"/>
      </w:numPr>
      <w:contextualSpacing/>
    </w:pPr>
  </w:style>
  <w:style w:type="paragraph" w:styleId="Listepuces2">
    <w:name w:val="List Bullet 2"/>
    <w:basedOn w:val="Normal"/>
    <w:uiPriority w:val="99"/>
    <w:semiHidden/>
    <w:unhideWhenUsed/>
    <w:rsid w:val="00BF5E74"/>
    <w:pPr>
      <w:numPr>
        <w:numId w:val="5"/>
      </w:numPr>
      <w:contextualSpacing/>
    </w:pPr>
  </w:style>
  <w:style w:type="paragraph" w:styleId="Listepuces3">
    <w:name w:val="List Bullet 3"/>
    <w:basedOn w:val="Normal"/>
    <w:uiPriority w:val="99"/>
    <w:semiHidden/>
    <w:unhideWhenUsed/>
    <w:rsid w:val="00BF5E74"/>
    <w:pPr>
      <w:numPr>
        <w:numId w:val="6"/>
      </w:numPr>
      <w:contextualSpacing/>
    </w:pPr>
  </w:style>
  <w:style w:type="paragraph" w:styleId="Listepuces4">
    <w:name w:val="List Bullet 4"/>
    <w:basedOn w:val="Normal"/>
    <w:uiPriority w:val="99"/>
    <w:semiHidden/>
    <w:unhideWhenUsed/>
    <w:rsid w:val="00BF5E74"/>
    <w:pPr>
      <w:numPr>
        <w:numId w:val="7"/>
      </w:numPr>
      <w:contextualSpacing/>
    </w:pPr>
  </w:style>
  <w:style w:type="paragraph" w:styleId="Listepuces5">
    <w:name w:val="List Bullet 5"/>
    <w:basedOn w:val="Normal"/>
    <w:uiPriority w:val="99"/>
    <w:semiHidden/>
    <w:unhideWhenUsed/>
    <w:rsid w:val="00BF5E74"/>
    <w:pPr>
      <w:numPr>
        <w:numId w:val="8"/>
      </w:numPr>
      <w:contextualSpacing/>
    </w:pPr>
  </w:style>
  <w:style w:type="paragraph" w:styleId="Listecontinue">
    <w:name w:val="List Continue"/>
    <w:basedOn w:val="Normal"/>
    <w:uiPriority w:val="99"/>
    <w:semiHidden/>
    <w:unhideWhenUsed/>
    <w:rsid w:val="00BF5E74"/>
    <w:pPr>
      <w:spacing w:after="180"/>
      <w:ind w:leftChars="200" w:left="425"/>
      <w:contextualSpacing/>
    </w:pPr>
  </w:style>
  <w:style w:type="paragraph" w:styleId="Listecontinue2">
    <w:name w:val="List Continue 2"/>
    <w:basedOn w:val="Normal"/>
    <w:uiPriority w:val="99"/>
    <w:semiHidden/>
    <w:unhideWhenUsed/>
    <w:rsid w:val="00BF5E74"/>
    <w:pPr>
      <w:spacing w:after="180"/>
      <w:ind w:leftChars="400" w:left="850"/>
      <w:contextualSpacing/>
    </w:pPr>
  </w:style>
  <w:style w:type="paragraph" w:styleId="Listecontinue3">
    <w:name w:val="List Continue 3"/>
    <w:basedOn w:val="Normal"/>
    <w:uiPriority w:val="99"/>
    <w:semiHidden/>
    <w:unhideWhenUsed/>
    <w:rsid w:val="00BF5E74"/>
    <w:pPr>
      <w:spacing w:after="180"/>
      <w:ind w:leftChars="600" w:left="1275"/>
      <w:contextualSpacing/>
    </w:pPr>
  </w:style>
  <w:style w:type="paragraph" w:styleId="Listecontinue4">
    <w:name w:val="List Continue 4"/>
    <w:basedOn w:val="Normal"/>
    <w:uiPriority w:val="99"/>
    <w:semiHidden/>
    <w:unhideWhenUsed/>
    <w:rsid w:val="00BF5E74"/>
    <w:pPr>
      <w:spacing w:after="180"/>
      <w:ind w:leftChars="800" w:left="1700"/>
      <w:contextualSpacing/>
    </w:pPr>
  </w:style>
  <w:style w:type="paragraph" w:styleId="Listecontinue5">
    <w:name w:val="List Continue 5"/>
    <w:basedOn w:val="Normal"/>
    <w:uiPriority w:val="99"/>
    <w:semiHidden/>
    <w:unhideWhenUsed/>
    <w:rsid w:val="00BF5E74"/>
    <w:pPr>
      <w:spacing w:after="180"/>
      <w:ind w:leftChars="1000" w:left="2125"/>
      <w:contextualSpacing/>
    </w:pPr>
  </w:style>
  <w:style w:type="paragraph" w:styleId="Titredenote">
    <w:name w:val="Note Heading"/>
    <w:basedOn w:val="Normal"/>
    <w:next w:val="Normal"/>
    <w:link w:val="TitredenoteCar"/>
    <w:uiPriority w:val="99"/>
    <w:semiHidden/>
    <w:unhideWhenUsed/>
    <w:rsid w:val="00BF5E74"/>
    <w:pPr>
      <w:jc w:val="center"/>
    </w:pPr>
  </w:style>
  <w:style w:type="character" w:customStyle="1" w:styleId="TitredenoteCar">
    <w:name w:val="Titre de note Car"/>
    <w:basedOn w:val="Policepardfaut"/>
    <w:link w:val="Titredenote"/>
    <w:uiPriority w:val="99"/>
    <w:semiHidden/>
    <w:rsid w:val="00BF5E74"/>
  </w:style>
  <w:style w:type="paragraph" w:styleId="Notedebasdepage">
    <w:name w:val="footnote text"/>
    <w:basedOn w:val="Normal"/>
    <w:link w:val="NotedebasdepageCar"/>
    <w:uiPriority w:val="99"/>
    <w:semiHidden/>
    <w:unhideWhenUsed/>
    <w:rsid w:val="00BF5E74"/>
    <w:pPr>
      <w:snapToGrid w:val="0"/>
    </w:pPr>
  </w:style>
  <w:style w:type="character" w:customStyle="1" w:styleId="NotedebasdepageCar">
    <w:name w:val="Note de bas de page Car"/>
    <w:basedOn w:val="Policepardfaut"/>
    <w:link w:val="Notedebasdepage"/>
    <w:uiPriority w:val="99"/>
    <w:semiHidden/>
    <w:rsid w:val="00BF5E74"/>
  </w:style>
  <w:style w:type="paragraph" w:styleId="Formuledepolitesse">
    <w:name w:val="Closing"/>
    <w:basedOn w:val="Normal"/>
    <w:link w:val="FormuledepolitesseCar"/>
    <w:uiPriority w:val="99"/>
    <w:semiHidden/>
    <w:unhideWhenUsed/>
    <w:rsid w:val="00BF5E74"/>
    <w:pPr>
      <w:jc w:val="right"/>
    </w:pPr>
  </w:style>
  <w:style w:type="character" w:customStyle="1" w:styleId="FormuledepolitesseCar">
    <w:name w:val="Formule de politesse Car"/>
    <w:basedOn w:val="Policepardfaut"/>
    <w:link w:val="Formuledepolitesse"/>
    <w:uiPriority w:val="99"/>
    <w:semiHidden/>
    <w:rsid w:val="00BF5E74"/>
  </w:style>
  <w:style w:type="character" w:customStyle="1" w:styleId="Titre1Car">
    <w:name w:val="Titre 1 Car"/>
    <w:basedOn w:val="Policepardfaut"/>
    <w:link w:val="Titre1"/>
    <w:uiPriority w:val="9"/>
    <w:rsid w:val="00BF5E74"/>
    <w:rPr>
      <w:rFonts w:asciiTheme="majorHAnsi" w:eastAsiaTheme="majorEastAsia" w:hAnsiTheme="majorHAnsi" w:cstheme="majorBidi"/>
    </w:rPr>
  </w:style>
  <w:style w:type="character" w:customStyle="1" w:styleId="Titre2Car">
    <w:name w:val="Titre 2 Car"/>
    <w:basedOn w:val="Policepardfaut"/>
    <w:link w:val="Titre2"/>
    <w:uiPriority w:val="9"/>
    <w:semiHidden/>
    <w:rsid w:val="00BF5E74"/>
    <w:rPr>
      <w:rFonts w:asciiTheme="majorHAnsi" w:eastAsiaTheme="majorEastAsia" w:hAnsiTheme="majorHAnsi" w:cstheme="majorBidi"/>
    </w:rPr>
  </w:style>
  <w:style w:type="character" w:customStyle="1" w:styleId="Titre3Car">
    <w:name w:val="Titre 3 Car"/>
    <w:basedOn w:val="Policepardfaut"/>
    <w:link w:val="Titre3"/>
    <w:uiPriority w:val="9"/>
    <w:semiHidden/>
    <w:rsid w:val="00BF5E74"/>
    <w:rPr>
      <w:rFonts w:asciiTheme="majorHAnsi" w:eastAsiaTheme="majorEastAsia" w:hAnsiTheme="majorHAnsi" w:cstheme="majorBidi"/>
    </w:rPr>
  </w:style>
  <w:style w:type="character" w:customStyle="1" w:styleId="Titre4Car">
    <w:name w:val="Titre 4 Car"/>
    <w:basedOn w:val="Policepardfaut"/>
    <w:link w:val="Titre4"/>
    <w:uiPriority w:val="9"/>
    <w:semiHidden/>
    <w:rsid w:val="00BF5E74"/>
    <w:rPr>
      <w:b/>
      <w:bCs/>
    </w:rPr>
  </w:style>
  <w:style w:type="character" w:customStyle="1" w:styleId="Titre5Car">
    <w:name w:val="Titre 5 Car"/>
    <w:basedOn w:val="Policepardfaut"/>
    <w:link w:val="Titre5"/>
    <w:uiPriority w:val="9"/>
    <w:semiHidden/>
    <w:rsid w:val="00BF5E74"/>
    <w:rPr>
      <w:rFonts w:asciiTheme="majorHAnsi" w:eastAsiaTheme="majorEastAsia" w:hAnsiTheme="majorHAnsi" w:cstheme="majorBidi"/>
    </w:rPr>
  </w:style>
  <w:style w:type="character" w:customStyle="1" w:styleId="Titre6Car">
    <w:name w:val="Titre 6 Car"/>
    <w:basedOn w:val="Policepardfaut"/>
    <w:link w:val="Titre6"/>
    <w:uiPriority w:val="9"/>
    <w:semiHidden/>
    <w:rsid w:val="00BF5E74"/>
    <w:rPr>
      <w:b/>
      <w:bCs/>
    </w:rPr>
  </w:style>
  <w:style w:type="character" w:customStyle="1" w:styleId="Titre7Car">
    <w:name w:val="Titre 7 Car"/>
    <w:basedOn w:val="Policepardfaut"/>
    <w:link w:val="Titre7"/>
    <w:uiPriority w:val="9"/>
    <w:semiHidden/>
    <w:rsid w:val="00BF5E74"/>
  </w:style>
  <w:style w:type="character" w:customStyle="1" w:styleId="Titre8Car">
    <w:name w:val="Titre 8 Car"/>
    <w:basedOn w:val="Policepardfaut"/>
    <w:link w:val="Titre8"/>
    <w:uiPriority w:val="9"/>
    <w:semiHidden/>
    <w:rsid w:val="00BF5E74"/>
  </w:style>
  <w:style w:type="character" w:customStyle="1" w:styleId="Titre9Car">
    <w:name w:val="Titre 9 Car"/>
    <w:basedOn w:val="Policepardfaut"/>
    <w:link w:val="Titre9"/>
    <w:uiPriority w:val="9"/>
    <w:semiHidden/>
    <w:rsid w:val="00BF5E74"/>
  </w:style>
  <w:style w:type="paragraph" w:styleId="Explorateurdedocuments">
    <w:name w:val="Document Map"/>
    <w:basedOn w:val="Normal"/>
    <w:link w:val="ExplorateurdedocumentsCar"/>
    <w:uiPriority w:val="99"/>
    <w:semiHidden/>
    <w:unhideWhenUsed/>
    <w:rsid w:val="00BF5E74"/>
    <w:rPr>
      <w:rFonts w:ascii="Meiryo UI" w:eastAsia="Meiryo UI"/>
      <w:sz w:val="18"/>
      <w:szCs w:val="18"/>
    </w:rPr>
  </w:style>
  <w:style w:type="character" w:customStyle="1" w:styleId="ExplorateurdedocumentsCar">
    <w:name w:val="Explorateur de documents Car"/>
    <w:basedOn w:val="Policepardfaut"/>
    <w:link w:val="Explorateurdedocuments"/>
    <w:uiPriority w:val="99"/>
    <w:semiHidden/>
    <w:rsid w:val="00BF5E74"/>
    <w:rPr>
      <w:rFonts w:ascii="Meiryo UI" w:eastAsia="Meiryo UI"/>
      <w:sz w:val="18"/>
      <w:szCs w:val="18"/>
    </w:rPr>
  </w:style>
  <w:style w:type="paragraph" w:styleId="Adresseexpditeur">
    <w:name w:val="envelope return"/>
    <w:basedOn w:val="Normal"/>
    <w:uiPriority w:val="99"/>
    <w:semiHidden/>
    <w:unhideWhenUsed/>
    <w:rsid w:val="00BF5E74"/>
    <w:pPr>
      <w:snapToGrid w:val="0"/>
    </w:pPr>
    <w:rPr>
      <w:rFonts w:asciiTheme="majorHAnsi" w:eastAsiaTheme="majorEastAsia" w:hAnsiTheme="majorHAnsi" w:cstheme="majorBidi"/>
    </w:rPr>
  </w:style>
  <w:style w:type="paragraph" w:styleId="Index1">
    <w:name w:val="index 1"/>
    <w:basedOn w:val="Normal"/>
    <w:next w:val="Normal"/>
    <w:autoRedefine/>
    <w:uiPriority w:val="99"/>
    <w:semiHidden/>
    <w:unhideWhenUsed/>
    <w:rsid w:val="00BF5E74"/>
    <w:pPr>
      <w:ind w:left="240" w:hangingChars="100" w:hanging="240"/>
    </w:pPr>
  </w:style>
  <w:style w:type="paragraph" w:styleId="Index2">
    <w:name w:val="index 2"/>
    <w:basedOn w:val="Normal"/>
    <w:next w:val="Normal"/>
    <w:autoRedefine/>
    <w:uiPriority w:val="99"/>
    <w:semiHidden/>
    <w:unhideWhenUsed/>
    <w:rsid w:val="00BF5E74"/>
    <w:pPr>
      <w:ind w:leftChars="100" w:left="100" w:hangingChars="100" w:hanging="240"/>
    </w:pPr>
  </w:style>
  <w:style w:type="paragraph" w:styleId="Index3">
    <w:name w:val="index 3"/>
    <w:basedOn w:val="Normal"/>
    <w:next w:val="Normal"/>
    <w:autoRedefine/>
    <w:uiPriority w:val="99"/>
    <w:semiHidden/>
    <w:unhideWhenUsed/>
    <w:rsid w:val="00BF5E74"/>
    <w:pPr>
      <w:ind w:leftChars="200" w:left="200" w:hangingChars="100" w:hanging="240"/>
    </w:pPr>
  </w:style>
  <w:style w:type="paragraph" w:styleId="Index4">
    <w:name w:val="index 4"/>
    <w:basedOn w:val="Normal"/>
    <w:next w:val="Normal"/>
    <w:autoRedefine/>
    <w:uiPriority w:val="99"/>
    <w:semiHidden/>
    <w:unhideWhenUsed/>
    <w:rsid w:val="00BF5E74"/>
    <w:pPr>
      <w:ind w:leftChars="300" w:left="300" w:hangingChars="100" w:hanging="240"/>
    </w:pPr>
  </w:style>
  <w:style w:type="paragraph" w:styleId="Index5">
    <w:name w:val="index 5"/>
    <w:basedOn w:val="Normal"/>
    <w:next w:val="Normal"/>
    <w:autoRedefine/>
    <w:uiPriority w:val="99"/>
    <w:semiHidden/>
    <w:unhideWhenUsed/>
    <w:rsid w:val="00BF5E74"/>
    <w:pPr>
      <w:ind w:leftChars="400" w:left="400" w:hangingChars="100" w:hanging="240"/>
    </w:pPr>
  </w:style>
  <w:style w:type="paragraph" w:styleId="Index6">
    <w:name w:val="index 6"/>
    <w:basedOn w:val="Normal"/>
    <w:next w:val="Normal"/>
    <w:autoRedefine/>
    <w:uiPriority w:val="99"/>
    <w:semiHidden/>
    <w:unhideWhenUsed/>
    <w:rsid w:val="00BF5E74"/>
    <w:pPr>
      <w:ind w:leftChars="500" w:left="500" w:hangingChars="100" w:hanging="240"/>
    </w:pPr>
  </w:style>
  <w:style w:type="paragraph" w:styleId="Index7">
    <w:name w:val="index 7"/>
    <w:basedOn w:val="Normal"/>
    <w:next w:val="Normal"/>
    <w:autoRedefine/>
    <w:uiPriority w:val="99"/>
    <w:semiHidden/>
    <w:unhideWhenUsed/>
    <w:rsid w:val="00BF5E74"/>
    <w:pPr>
      <w:ind w:leftChars="600" w:left="600" w:hangingChars="100" w:hanging="240"/>
    </w:pPr>
  </w:style>
  <w:style w:type="paragraph" w:styleId="Index8">
    <w:name w:val="index 8"/>
    <w:basedOn w:val="Normal"/>
    <w:next w:val="Normal"/>
    <w:autoRedefine/>
    <w:uiPriority w:val="99"/>
    <w:semiHidden/>
    <w:unhideWhenUsed/>
    <w:rsid w:val="00BF5E74"/>
    <w:pPr>
      <w:ind w:leftChars="700" w:left="700" w:hangingChars="100" w:hanging="240"/>
    </w:pPr>
  </w:style>
  <w:style w:type="paragraph" w:styleId="Index9">
    <w:name w:val="index 9"/>
    <w:basedOn w:val="Normal"/>
    <w:next w:val="Normal"/>
    <w:autoRedefine/>
    <w:uiPriority w:val="99"/>
    <w:semiHidden/>
    <w:unhideWhenUsed/>
    <w:rsid w:val="00BF5E74"/>
    <w:pPr>
      <w:ind w:leftChars="800" w:left="800" w:hangingChars="100" w:hanging="240"/>
    </w:pPr>
  </w:style>
  <w:style w:type="paragraph" w:styleId="Titreindex">
    <w:name w:val="index heading"/>
    <w:basedOn w:val="Normal"/>
    <w:next w:val="Index1"/>
    <w:uiPriority w:val="99"/>
    <w:semiHidden/>
    <w:unhideWhenUsed/>
    <w:rsid w:val="00BF5E74"/>
    <w:rPr>
      <w:rFonts w:asciiTheme="majorHAnsi" w:eastAsiaTheme="majorEastAsia" w:hAnsiTheme="majorHAnsi" w:cstheme="majorBidi"/>
      <w:b/>
      <w:bCs/>
    </w:rPr>
  </w:style>
  <w:style w:type="paragraph" w:styleId="Signature">
    <w:name w:val="Signature"/>
    <w:basedOn w:val="Normal"/>
    <w:link w:val="SignatureCar"/>
    <w:uiPriority w:val="99"/>
    <w:semiHidden/>
    <w:unhideWhenUsed/>
    <w:rsid w:val="00BF5E74"/>
    <w:pPr>
      <w:jc w:val="right"/>
    </w:pPr>
  </w:style>
  <w:style w:type="character" w:customStyle="1" w:styleId="SignatureCar">
    <w:name w:val="Signature Car"/>
    <w:basedOn w:val="Policepardfaut"/>
    <w:link w:val="Signature"/>
    <w:uiPriority w:val="99"/>
    <w:semiHidden/>
    <w:rsid w:val="00BF5E74"/>
  </w:style>
  <w:style w:type="paragraph" w:styleId="Textebrut">
    <w:name w:val="Plain Text"/>
    <w:basedOn w:val="Normal"/>
    <w:link w:val="TextebrutCar"/>
    <w:uiPriority w:val="99"/>
    <w:semiHidden/>
    <w:unhideWhenUsed/>
    <w:rsid w:val="00BF5E74"/>
    <w:rPr>
      <w:rFonts w:asciiTheme="minorEastAsia" w:hAnsi="Courier New" w:cs="Courier New"/>
    </w:rPr>
  </w:style>
  <w:style w:type="character" w:customStyle="1" w:styleId="TextebrutCar">
    <w:name w:val="Texte brut Car"/>
    <w:basedOn w:val="Policepardfaut"/>
    <w:link w:val="Textebrut"/>
    <w:uiPriority w:val="99"/>
    <w:semiHidden/>
    <w:rsid w:val="00BF5E74"/>
    <w:rPr>
      <w:rFonts w:asciiTheme="minorEastAsia" w:hAnsi="Courier New" w:cs="Courier New"/>
    </w:rPr>
  </w:style>
  <w:style w:type="paragraph" w:styleId="Lgende">
    <w:name w:val="caption"/>
    <w:basedOn w:val="Normal"/>
    <w:next w:val="Normal"/>
    <w:uiPriority w:val="35"/>
    <w:semiHidden/>
    <w:unhideWhenUsed/>
    <w:qFormat/>
    <w:rsid w:val="00BF5E74"/>
    <w:rPr>
      <w:b/>
      <w:bCs/>
      <w:sz w:val="21"/>
      <w:szCs w:val="21"/>
    </w:rPr>
  </w:style>
  <w:style w:type="paragraph" w:styleId="Tabledesillustrations">
    <w:name w:val="table of figures"/>
    <w:basedOn w:val="Normal"/>
    <w:next w:val="Normal"/>
    <w:uiPriority w:val="99"/>
    <w:semiHidden/>
    <w:unhideWhenUsed/>
    <w:rsid w:val="00BF5E74"/>
    <w:pPr>
      <w:ind w:leftChars="200" w:left="200" w:hangingChars="200" w:hanging="200"/>
    </w:pPr>
  </w:style>
  <w:style w:type="paragraph" w:styleId="Listenumros">
    <w:name w:val="List Number"/>
    <w:basedOn w:val="Normal"/>
    <w:uiPriority w:val="99"/>
    <w:semiHidden/>
    <w:unhideWhenUsed/>
    <w:rsid w:val="00BF5E74"/>
    <w:pPr>
      <w:numPr>
        <w:numId w:val="9"/>
      </w:numPr>
      <w:contextualSpacing/>
    </w:pPr>
  </w:style>
  <w:style w:type="paragraph" w:styleId="Listenumros2">
    <w:name w:val="List Number 2"/>
    <w:basedOn w:val="Normal"/>
    <w:uiPriority w:val="99"/>
    <w:semiHidden/>
    <w:unhideWhenUsed/>
    <w:rsid w:val="00BF5E74"/>
    <w:pPr>
      <w:numPr>
        <w:numId w:val="10"/>
      </w:numPr>
      <w:contextualSpacing/>
    </w:pPr>
  </w:style>
  <w:style w:type="paragraph" w:styleId="Listenumros3">
    <w:name w:val="List Number 3"/>
    <w:basedOn w:val="Normal"/>
    <w:uiPriority w:val="99"/>
    <w:semiHidden/>
    <w:unhideWhenUsed/>
    <w:rsid w:val="00BF5E74"/>
    <w:pPr>
      <w:numPr>
        <w:numId w:val="11"/>
      </w:numPr>
      <w:contextualSpacing/>
    </w:pPr>
  </w:style>
  <w:style w:type="paragraph" w:styleId="Listenumros4">
    <w:name w:val="List Number 4"/>
    <w:basedOn w:val="Normal"/>
    <w:uiPriority w:val="99"/>
    <w:semiHidden/>
    <w:unhideWhenUsed/>
    <w:rsid w:val="00BF5E74"/>
    <w:pPr>
      <w:numPr>
        <w:numId w:val="12"/>
      </w:numPr>
      <w:contextualSpacing/>
    </w:pPr>
  </w:style>
  <w:style w:type="paragraph" w:styleId="Listenumros5">
    <w:name w:val="List Number 5"/>
    <w:basedOn w:val="Normal"/>
    <w:uiPriority w:val="99"/>
    <w:semiHidden/>
    <w:unhideWhenUsed/>
    <w:rsid w:val="00BF5E74"/>
    <w:pPr>
      <w:numPr>
        <w:numId w:val="13"/>
      </w:numPr>
      <w:contextualSpacing/>
    </w:pPr>
  </w:style>
  <w:style w:type="paragraph" w:styleId="Signaturelectronique">
    <w:name w:val="E-mail Signature"/>
    <w:basedOn w:val="Normal"/>
    <w:link w:val="SignaturelectroniqueCar"/>
    <w:uiPriority w:val="99"/>
    <w:semiHidden/>
    <w:unhideWhenUsed/>
    <w:rsid w:val="00BF5E74"/>
  </w:style>
  <w:style w:type="character" w:customStyle="1" w:styleId="SignaturelectroniqueCar">
    <w:name w:val="Signature électronique Car"/>
    <w:basedOn w:val="Policepardfaut"/>
    <w:link w:val="Signaturelectronique"/>
    <w:uiPriority w:val="99"/>
    <w:semiHidden/>
    <w:rsid w:val="00BF5E74"/>
  </w:style>
  <w:style w:type="paragraph" w:styleId="Date">
    <w:name w:val="Date"/>
    <w:basedOn w:val="Normal"/>
    <w:next w:val="Normal"/>
    <w:link w:val="DateCar"/>
    <w:uiPriority w:val="99"/>
    <w:semiHidden/>
    <w:unhideWhenUsed/>
    <w:rsid w:val="00BF5E74"/>
  </w:style>
  <w:style w:type="character" w:customStyle="1" w:styleId="DateCar">
    <w:name w:val="Date Car"/>
    <w:basedOn w:val="Policepardfaut"/>
    <w:link w:val="Date"/>
    <w:uiPriority w:val="99"/>
    <w:semiHidden/>
    <w:rsid w:val="00BF5E74"/>
  </w:style>
  <w:style w:type="paragraph" w:styleId="NormalWeb">
    <w:name w:val="Normal (Web)"/>
    <w:basedOn w:val="Normal"/>
    <w:uiPriority w:val="99"/>
    <w:semiHidden/>
    <w:unhideWhenUsed/>
    <w:rsid w:val="00BF5E74"/>
    <w:rPr>
      <w:rFonts w:ascii="Times New Roman" w:hAnsi="Times New Roman" w:cs="Times New Roman"/>
    </w:rPr>
  </w:style>
  <w:style w:type="paragraph" w:styleId="Retraitnormal">
    <w:name w:val="Normal Indent"/>
    <w:basedOn w:val="Normal"/>
    <w:uiPriority w:val="99"/>
    <w:semiHidden/>
    <w:unhideWhenUsed/>
    <w:rsid w:val="00BF5E74"/>
    <w:pPr>
      <w:ind w:leftChars="400" w:left="840"/>
    </w:pPr>
  </w:style>
  <w:style w:type="paragraph" w:styleId="Sous-titre">
    <w:name w:val="Subtitle"/>
    <w:basedOn w:val="Normal"/>
    <w:next w:val="Normal"/>
    <w:link w:val="Sous-titreCar"/>
    <w:uiPriority w:val="11"/>
    <w:qFormat/>
    <w:rsid w:val="00BF5E74"/>
    <w:pPr>
      <w:jc w:val="center"/>
      <w:outlineLvl w:val="1"/>
    </w:pPr>
  </w:style>
  <w:style w:type="character" w:customStyle="1" w:styleId="Sous-titreCar">
    <w:name w:val="Sous-titre Car"/>
    <w:basedOn w:val="Policepardfaut"/>
    <w:link w:val="Sous-titre"/>
    <w:uiPriority w:val="11"/>
    <w:rsid w:val="00BF5E74"/>
  </w:style>
  <w:style w:type="paragraph" w:styleId="Bibliographie">
    <w:name w:val="Bibliography"/>
    <w:basedOn w:val="Normal"/>
    <w:next w:val="Normal"/>
    <w:uiPriority w:val="37"/>
    <w:semiHidden/>
    <w:unhideWhenUsed/>
    <w:rsid w:val="00BF5E74"/>
  </w:style>
  <w:style w:type="paragraph" w:styleId="Notedefin">
    <w:name w:val="endnote text"/>
    <w:basedOn w:val="Normal"/>
    <w:link w:val="NotedefinCar"/>
    <w:uiPriority w:val="99"/>
    <w:semiHidden/>
    <w:unhideWhenUsed/>
    <w:rsid w:val="00BF5E74"/>
    <w:pPr>
      <w:snapToGrid w:val="0"/>
    </w:pPr>
  </w:style>
  <w:style w:type="character" w:customStyle="1" w:styleId="NotedefinCar">
    <w:name w:val="Note de fin Car"/>
    <w:basedOn w:val="Policepardfaut"/>
    <w:link w:val="Notedefin"/>
    <w:uiPriority w:val="99"/>
    <w:semiHidden/>
    <w:rsid w:val="00BF5E74"/>
  </w:style>
  <w:style w:type="paragraph" w:styleId="Corpsdetexte">
    <w:name w:val="Body Text"/>
    <w:basedOn w:val="Normal"/>
    <w:link w:val="CorpsdetexteCar"/>
    <w:uiPriority w:val="99"/>
    <w:semiHidden/>
    <w:unhideWhenUsed/>
    <w:rsid w:val="00BF5E74"/>
  </w:style>
  <w:style w:type="character" w:customStyle="1" w:styleId="CorpsdetexteCar">
    <w:name w:val="Corps de texte Car"/>
    <w:basedOn w:val="Policepardfaut"/>
    <w:link w:val="Corpsdetexte"/>
    <w:uiPriority w:val="99"/>
    <w:semiHidden/>
    <w:rsid w:val="00BF5E74"/>
  </w:style>
  <w:style w:type="paragraph" w:styleId="Corpsdetexte2">
    <w:name w:val="Body Text 2"/>
    <w:basedOn w:val="Normal"/>
    <w:link w:val="Corpsdetexte2Car"/>
    <w:uiPriority w:val="99"/>
    <w:semiHidden/>
    <w:unhideWhenUsed/>
    <w:rsid w:val="00BF5E74"/>
    <w:pPr>
      <w:spacing w:line="480" w:lineRule="auto"/>
    </w:pPr>
  </w:style>
  <w:style w:type="character" w:customStyle="1" w:styleId="Corpsdetexte2Car">
    <w:name w:val="Corps de texte 2 Car"/>
    <w:basedOn w:val="Policepardfaut"/>
    <w:link w:val="Corpsdetexte2"/>
    <w:uiPriority w:val="99"/>
    <w:semiHidden/>
    <w:rsid w:val="00BF5E74"/>
  </w:style>
  <w:style w:type="paragraph" w:styleId="Corpsdetexte3">
    <w:name w:val="Body Text 3"/>
    <w:basedOn w:val="Normal"/>
    <w:link w:val="Corpsdetexte3Car"/>
    <w:uiPriority w:val="99"/>
    <w:unhideWhenUsed/>
    <w:rsid w:val="00BF5E74"/>
    <w:rPr>
      <w:sz w:val="16"/>
      <w:szCs w:val="16"/>
    </w:rPr>
  </w:style>
  <w:style w:type="character" w:customStyle="1" w:styleId="Corpsdetexte3Car">
    <w:name w:val="Corps de texte 3 Car"/>
    <w:basedOn w:val="Policepardfaut"/>
    <w:link w:val="Corpsdetexte3"/>
    <w:uiPriority w:val="99"/>
    <w:rsid w:val="00BF5E74"/>
    <w:rPr>
      <w:sz w:val="16"/>
      <w:szCs w:val="16"/>
    </w:rPr>
  </w:style>
  <w:style w:type="paragraph" w:styleId="Retraitcorpsdetexte">
    <w:name w:val="Body Text Indent"/>
    <w:basedOn w:val="Normal"/>
    <w:link w:val="RetraitcorpsdetexteCar"/>
    <w:uiPriority w:val="99"/>
    <w:semiHidden/>
    <w:unhideWhenUsed/>
    <w:rsid w:val="00BF5E74"/>
    <w:pPr>
      <w:ind w:leftChars="400" w:left="851"/>
    </w:pPr>
  </w:style>
  <w:style w:type="character" w:customStyle="1" w:styleId="RetraitcorpsdetexteCar">
    <w:name w:val="Retrait corps de texte Car"/>
    <w:basedOn w:val="Policepardfaut"/>
    <w:link w:val="Retraitcorpsdetexte"/>
    <w:uiPriority w:val="99"/>
    <w:semiHidden/>
    <w:rsid w:val="00BF5E74"/>
  </w:style>
  <w:style w:type="paragraph" w:styleId="Retraitcorpsdetexte2">
    <w:name w:val="Body Text Indent 2"/>
    <w:basedOn w:val="Normal"/>
    <w:link w:val="Retraitcorpsdetexte2Car"/>
    <w:uiPriority w:val="99"/>
    <w:semiHidden/>
    <w:unhideWhenUsed/>
    <w:rsid w:val="00BF5E74"/>
    <w:pPr>
      <w:spacing w:line="480" w:lineRule="auto"/>
      <w:ind w:leftChars="400" w:left="851"/>
    </w:pPr>
  </w:style>
  <w:style w:type="character" w:customStyle="1" w:styleId="Retraitcorpsdetexte2Car">
    <w:name w:val="Retrait corps de texte 2 Car"/>
    <w:basedOn w:val="Policepardfaut"/>
    <w:link w:val="Retraitcorpsdetexte2"/>
    <w:uiPriority w:val="99"/>
    <w:semiHidden/>
    <w:rsid w:val="00BF5E74"/>
  </w:style>
  <w:style w:type="paragraph" w:styleId="Retraitcorpsdetexte3">
    <w:name w:val="Body Text Indent 3"/>
    <w:basedOn w:val="Normal"/>
    <w:link w:val="Retraitcorpsdetexte3Car"/>
    <w:uiPriority w:val="99"/>
    <w:semiHidden/>
    <w:unhideWhenUsed/>
    <w:rsid w:val="00BF5E74"/>
    <w:pPr>
      <w:ind w:leftChars="400" w:left="851"/>
    </w:pPr>
    <w:rPr>
      <w:sz w:val="16"/>
      <w:szCs w:val="16"/>
    </w:rPr>
  </w:style>
  <w:style w:type="character" w:customStyle="1" w:styleId="Retraitcorpsdetexte3Car">
    <w:name w:val="Retrait corps de texte 3 Car"/>
    <w:basedOn w:val="Policepardfaut"/>
    <w:link w:val="Retraitcorpsdetexte3"/>
    <w:uiPriority w:val="99"/>
    <w:semiHidden/>
    <w:rsid w:val="00BF5E74"/>
    <w:rPr>
      <w:sz w:val="16"/>
      <w:szCs w:val="16"/>
    </w:rPr>
  </w:style>
  <w:style w:type="paragraph" w:styleId="Retrait1religne">
    <w:name w:val="Body Text First Indent"/>
    <w:basedOn w:val="Corpsdetexte"/>
    <w:link w:val="Retrait1religneCar"/>
    <w:uiPriority w:val="99"/>
    <w:semiHidden/>
    <w:unhideWhenUsed/>
    <w:rsid w:val="00BF5E74"/>
    <w:pPr>
      <w:ind w:firstLineChars="100" w:firstLine="210"/>
    </w:pPr>
  </w:style>
  <w:style w:type="character" w:customStyle="1" w:styleId="Retrait1religneCar">
    <w:name w:val="Retrait 1re ligne Car"/>
    <w:basedOn w:val="CorpsdetexteCar"/>
    <w:link w:val="Retrait1religne"/>
    <w:uiPriority w:val="99"/>
    <w:semiHidden/>
    <w:rsid w:val="00BF5E74"/>
  </w:style>
  <w:style w:type="paragraph" w:styleId="Retraitcorpset1relig">
    <w:name w:val="Body Text First Indent 2"/>
    <w:basedOn w:val="Retraitcorpsdetexte"/>
    <w:link w:val="Retraitcorpset1religCar"/>
    <w:uiPriority w:val="99"/>
    <w:semiHidden/>
    <w:unhideWhenUsed/>
    <w:rsid w:val="00BF5E74"/>
    <w:pPr>
      <w:ind w:firstLineChars="100" w:firstLine="210"/>
    </w:pPr>
  </w:style>
  <w:style w:type="character" w:customStyle="1" w:styleId="Retraitcorpset1religCar">
    <w:name w:val="Retrait corps et 1re lig. Car"/>
    <w:basedOn w:val="RetraitcorpsdetexteCar"/>
    <w:link w:val="Retraitcorpset1relig"/>
    <w:uiPriority w:val="99"/>
    <w:semiHidden/>
    <w:rsid w:val="00BF5E74"/>
  </w:style>
  <w:style w:type="paragraph" w:styleId="TM1">
    <w:name w:val="toc 1"/>
    <w:basedOn w:val="Normal"/>
    <w:next w:val="Normal"/>
    <w:autoRedefine/>
    <w:uiPriority w:val="39"/>
    <w:semiHidden/>
    <w:unhideWhenUsed/>
    <w:rsid w:val="00BF5E74"/>
  </w:style>
  <w:style w:type="paragraph" w:styleId="TM2">
    <w:name w:val="toc 2"/>
    <w:basedOn w:val="Normal"/>
    <w:next w:val="Normal"/>
    <w:autoRedefine/>
    <w:uiPriority w:val="39"/>
    <w:semiHidden/>
    <w:unhideWhenUsed/>
    <w:rsid w:val="00BF5E74"/>
    <w:pPr>
      <w:ind w:leftChars="100" w:left="240"/>
    </w:pPr>
  </w:style>
  <w:style w:type="paragraph" w:styleId="TM3">
    <w:name w:val="toc 3"/>
    <w:basedOn w:val="Normal"/>
    <w:next w:val="Normal"/>
    <w:autoRedefine/>
    <w:uiPriority w:val="39"/>
    <w:semiHidden/>
    <w:unhideWhenUsed/>
    <w:rsid w:val="00BF5E74"/>
    <w:pPr>
      <w:ind w:leftChars="200" w:left="480"/>
    </w:pPr>
  </w:style>
  <w:style w:type="paragraph" w:styleId="TM4">
    <w:name w:val="toc 4"/>
    <w:basedOn w:val="Normal"/>
    <w:next w:val="Normal"/>
    <w:autoRedefine/>
    <w:uiPriority w:val="39"/>
    <w:semiHidden/>
    <w:unhideWhenUsed/>
    <w:rsid w:val="00BF5E74"/>
    <w:pPr>
      <w:ind w:leftChars="300" w:left="720"/>
    </w:pPr>
  </w:style>
  <w:style w:type="paragraph" w:styleId="TM5">
    <w:name w:val="toc 5"/>
    <w:basedOn w:val="Normal"/>
    <w:next w:val="Normal"/>
    <w:autoRedefine/>
    <w:uiPriority w:val="39"/>
    <w:semiHidden/>
    <w:unhideWhenUsed/>
    <w:rsid w:val="00BF5E74"/>
    <w:pPr>
      <w:ind w:leftChars="400" w:left="960"/>
    </w:pPr>
  </w:style>
  <w:style w:type="paragraph" w:styleId="TM6">
    <w:name w:val="toc 6"/>
    <w:basedOn w:val="Normal"/>
    <w:next w:val="Normal"/>
    <w:autoRedefine/>
    <w:uiPriority w:val="39"/>
    <w:semiHidden/>
    <w:unhideWhenUsed/>
    <w:rsid w:val="00BF5E74"/>
    <w:pPr>
      <w:ind w:leftChars="500" w:left="1200"/>
    </w:pPr>
  </w:style>
  <w:style w:type="paragraph" w:styleId="TM7">
    <w:name w:val="toc 7"/>
    <w:basedOn w:val="Normal"/>
    <w:next w:val="Normal"/>
    <w:autoRedefine/>
    <w:uiPriority w:val="39"/>
    <w:semiHidden/>
    <w:unhideWhenUsed/>
    <w:rsid w:val="00BF5E74"/>
    <w:pPr>
      <w:ind w:leftChars="600" w:left="1440"/>
    </w:pPr>
  </w:style>
  <w:style w:type="paragraph" w:styleId="TM8">
    <w:name w:val="toc 8"/>
    <w:basedOn w:val="Normal"/>
    <w:next w:val="Normal"/>
    <w:autoRedefine/>
    <w:uiPriority w:val="39"/>
    <w:semiHidden/>
    <w:unhideWhenUsed/>
    <w:rsid w:val="00BF5E74"/>
    <w:pPr>
      <w:ind w:leftChars="700" w:left="1680"/>
    </w:pPr>
  </w:style>
  <w:style w:type="paragraph" w:styleId="TM9">
    <w:name w:val="toc 9"/>
    <w:basedOn w:val="Normal"/>
    <w:next w:val="Normal"/>
    <w:autoRedefine/>
    <w:uiPriority w:val="39"/>
    <w:semiHidden/>
    <w:unhideWhenUsed/>
    <w:rsid w:val="00BF5E74"/>
    <w:pPr>
      <w:ind w:leftChars="800" w:left="1920"/>
    </w:pPr>
  </w:style>
  <w:style w:type="paragraph" w:styleId="En-ttedetabledesmatires">
    <w:name w:val="TOC Heading"/>
    <w:basedOn w:val="Titre1"/>
    <w:next w:val="Normal"/>
    <w:uiPriority w:val="39"/>
    <w:semiHidden/>
    <w:unhideWhenUsed/>
    <w:qFormat/>
    <w:rsid w:val="00BF5E74"/>
    <w:pPr>
      <w:outlineLvl w:val="9"/>
    </w:pPr>
  </w:style>
  <w:style w:type="character" w:styleId="Lienhypertextesuivivisit">
    <w:name w:val="FollowedHyperlink"/>
    <w:basedOn w:val="Policepardfaut"/>
    <w:uiPriority w:val="99"/>
    <w:semiHidden/>
    <w:unhideWhenUsed/>
    <w:rsid w:val="007B2D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elin.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71226E6E019D04995BF01E750C9F3C2" ma:contentTypeVersion="18" ma:contentTypeDescription="Create a new document." ma:contentTypeScope="" ma:versionID="2a8e86b644058176fc8ef280202b2c3d">
  <xsd:schema xmlns:xsd="http://www.w3.org/2001/XMLSchema" xmlns:xs="http://www.w3.org/2001/XMLSchema" xmlns:p="http://schemas.microsoft.com/office/2006/metadata/properties" xmlns:ns3="c6604447-3c74-4324-99e5-85c0cf04e2e6" xmlns:ns4="1a6e6168-aba4-418c-9ae3-de36e6f9c02e" targetNamespace="http://schemas.microsoft.com/office/2006/metadata/properties" ma:root="true" ma:fieldsID="fd67af7ef91ac0cfa762989c20846fc5" ns3:_="" ns4:_="">
    <xsd:import namespace="c6604447-3c74-4324-99e5-85c0cf04e2e6"/>
    <xsd:import namespace="1a6e6168-aba4-418c-9ae3-de36e6f9c02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604447-3c74-4324-99e5-85c0cf04e2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6e6168-aba4-418c-9ae3-de36e6f9c02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c6604447-3c74-4324-99e5-85c0cf04e2e6" xsi:nil="true"/>
  </documentManagement>
</p:properties>
</file>

<file path=customXml/itemProps1.xml><?xml version="1.0" encoding="utf-8"?>
<ds:datastoreItem xmlns:ds="http://schemas.openxmlformats.org/officeDocument/2006/customXml" ds:itemID="{43DCDC22-702A-448E-9024-2D6E7FA85E15}">
  <ds:schemaRefs>
    <ds:schemaRef ds:uri="http://schemas.openxmlformats.org/officeDocument/2006/bibliography"/>
  </ds:schemaRefs>
</ds:datastoreItem>
</file>

<file path=customXml/itemProps2.xml><?xml version="1.0" encoding="utf-8"?>
<ds:datastoreItem xmlns:ds="http://schemas.openxmlformats.org/officeDocument/2006/customXml" ds:itemID="{1BE83C3A-9397-4E97-B536-C2CD0331169E}">
  <ds:schemaRefs>
    <ds:schemaRef ds:uri="http://schemas.microsoft.com/sharepoint/v3/contenttype/forms"/>
  </ds:schemaRefs>
</ds:datastoreItem>
</file>

<file path=customXml/itemProps3.xml><?xml version="1.0" encoding="utf-8"?>
<ds:datastoreItem xmlns:ds="http://schemas.openxmlformats.org/officeDocument/2006/customXml" ds:itemID="{E5150297-B2D4-4800-B503-20BD4A5425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604447-3c74-4324-99e5-85c0cf04e2e6"/>
    <ds:schemaRef ds:uri="1a6e6168-aba4-418c-9ae3-de36e6f9c0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36B594-14AC-4AEF-8919-D27AB402C52B}">
  <ds:schemaRefs>
    <ds:schemaRef ds:uri="http://schemas.microsoft.com/office/2006/metadata/properties"/>
    <ds:schemaRef ds:uri="http://schemas.microsoft.com/office/infopath/2007/PartnerControls"/>
    <ds:schemaRef ds:uri="c6604447-3c74-4324-99e5-85c0cf04e2e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1120</Words>
  <Characters>6164</Characters>
  <Application>Microsoft Office Word</Application>
  <DocSecurity>0</DocSecurity>
  <Lines>51</Lines>
  <Paragraphs>14</Paragraphs>
  <ScaleCrop>false</ScaleCrop>
  <HeadingPairs>
    <vt:vector size="4" baseType="variant">
      <vt:variant>
        <vt:lpstr>Titre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2024-04-05T10:32:00Z</dcterms:created>
  <dcterms:modified xsi:type="dcterms:W3CDTF">2024-04-11T08:46:00Z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0x010100371226E6E019D04995BF01E750C9F3C2</vt:lpwstr>
  </property>
  <property fmtid="{D5CDD505-2E9C-101B-9397-08002B2CF9AE}" pid="3" name="MSIP_Label_09e9a456-2778-4ca9-be06-1190b1e1118a_ActionId">
    <vt:lpwstr>33c45920-9752-4282-b45c-61a26eaf048f</vt:lpwstr>
  </property>
  <property fmtid="{D5CDD505-2E9C-101B-9397-08002B2CF9AE}" pid="4" name="MSIP_Label_09e9a456-2778-4ca9-be06-1190b1e1118a_ContentBits">
    <vt:lpwstr>0</vt:lpwstr>
  </property>
  <property fmtid="{D5CDD505-2E9C-101B-9397-08002B2CF9AE}" pid="5" name="MSIP_Label_09e9a456-2778-4ca9-be06-1190b1e1118a_Enabled">
    <vt:lpwstr>true</vt:lpwstr>
  </property>
  <property fmtid="{D5CDD505-2E9C-101B-9397-08002B2CF9AE}" pid="6" name="MSIP_Label_09e9a456-2778-4ca9-be06-1190b1e1118a_Method">
    <vt:lpwstr>Standard</vt:lpwstr>
  </property>
  <property fmtid="{D5CDD505-2E9C-101B-9397-08002B2CF9AE}" pid="7" name="MSIP_Label_09e9a456-2778-4ca9-be06-1190b1e1118a_Name">
    <vt:lpwstr>D3</vt:lpwstr>
  </property>
  <property fmtid="{D5CDD505-2E9C-101B-9397-08002B2CF9AE}" pid="8" name="MSIP_Label_09e9a456-2778-4ca9-be06-1190b1e1118a_SetDate">
    <vt:lpwstr>2023-11-27T01:51:44Z</vt:lpwstr>
  </property>
  <property fmtid="{D5CDD505-2E9C-101B-9397-08002B2CF9AE}" pid="9" name="MSIP_Label_09e9a456-2778-4ca9-be06-1190b1e1118a_SiteId">
    <vt:lpwstr>658ba197-6c73-4fea-91bd-1c7d8de6bf2c</vt:lpwstr>
  </property>
</Properties>
</file>